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54A62" w:rsidRDefault="002D45DC">
      <w:pPr>
        <w:jc w:val="center"/>
        <w:rPr>
          <w:rFonts w:ascii="Arial" w:eastAsia="Arial" w:hAnsi="Arial" w:cs="Arial"/>
          <w:b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z w:val="28"/>
          <w:szCs w:val="28"/>
        </w:rPr>
        <w:t>Scenariu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atelierului</w:t>
      </w:r>
      <w:proofErr w:type="spellEnd"/>
    </w:p>
    <w:p w14:paraId="00000002" w14:textId="77777777" w:rsidR="00754A62" w:rsidRDefault="002D45DC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Diapozitiv</w:t>
      </w:r>
      <w:proofErr w:type="spellEnd"/>
      <w:r>
        <w:rPr>
          <w:rFonts w:ascii="Arial" w:eastAsia="Arial" w:hAnsi="Arial" w:cs="Arial"/>
          <w:b/>
        </w:rPr>
        <w:t xml:space="preserve"> 1: </w:t>
      </w:r>
    </w:p>
    <w:p w14:paraId="00000003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Atelierul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astăzi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concentra</w:t>
      </w:r>
      <w:proofErr w:type="spellEnd"/>
      <w:r>
        <w:rPr>
          <w:rFonts w:ascii="Arial" w:eastAsia="Arial" w:hAnsi="Arial" w:cs="Arial"/>
        </w:rPr>
        <w:t xml:space="preserve"> pe o </w:t>
      </w:r>
      <w:proofErr w:type="spellStart"/>
      <w:r>
        <w:rPr>
          <w:rFonts w:ascii="Arial" w:eastAsia="Arial" w:hAnsi="Arial" w:cs="Arial"/>
        </w:rPr>
        <w:t>organizație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monitorizare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închisorilor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numită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Comitetul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Prevenirea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Torturii</w:t>
      </w:r>
      <w:proofErr w:type="spellEnd"/>
      <w:r>
        <w:rPr>
          <w:rFonts w:ascii="Arial" w:eastAsia="Arial" w:hAnsi="Arial" w:cs="Arial"/>
        </w:rPr>
        <w:t xml:space="preserve"> (CPT pe </w:t>
      </w:r>
      <w:proofErr w:type="spellStart"/>
      <w:r>
        <w:rPr>
          <w:rFonts w:ascii="Arial" w:eastAsia="Arial" w:hAnsi="Arial" w:cs="Arial"/>
        </w:rPr>
        <w:t>scurt</w:t>
      </w:r>
      <w:proofErr w:type="spellEnd"/>
      <w:r>
        <w:rPr>
          <w:rFonts w:ascii="Arial" w:eastAsia="Arial" w:hAnsi="Arial" w:cs="Arial"/>
        </w:rPr>
        <w:t xml:space="preserve">). </w:t>
      </w:r>
      <w:proofErr w:type="spellStart"/>
      <w:r>
        <w:rPr>
          <w:rFonts w:ascii="Arial" w:eastAsia="Arial" w:hAnsi="Arial" w:cs="Arial"/>
        </w:rPr>
        <w:t>Vom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discuta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despre</w:t>
      </w:r>
      <w:proofErr w:type="spellEnd"/>
      <w:r>
        <w:rPr>
          <w:rFonts w:ascii="Arial" w:eastAsia="Arial" w:hAnsi="Arial" w:cs="Arial"/>
        </w:rPr>
        <w:t xml:space="preserve"> cine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CPT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care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scopul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organizației</w:t>
      </w:r>
      <w:proofErr w:type="spellEnd"/>
      <w:r>
        <w:rPr>
          <w:rFonts w:ascii="Arial" w:eastAsia="Arial" w:hAnsi="Arial" w:cs="Arial"/>
        </w:rPr>
        <w:t xml:space="preserve">. </w:t>
      </w:r>
    </w:p>
    <w:p w14:paraId="00000004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*</w:t>
      </w:r>
      <w:proofErr w:type="spellStart"/>
      <w:r>
        <w:rPr>
          <w:rFonts w:ascii="Arial" w:eastAsia="Arial" w:hAnsi="Arial" w:cs="Arial"/>
        </w:rPr>
        <w:t>Înainte</w:t>
      </w:r>
      <w:proofErr w:type="spellEnd"/>
      <w:r>
        <w:rPr>
          <w:rFonts w:ascii="Arial" w:eastAsia="Arial" w:hAnsi="Arial" w:cs="Arial"/>
        </w:rPr>
        <w:t xml:space="preserve"> de a </w:t>
      </w:r>
      <w:proofErr w:type="spellStart"/>
      <w:r>
        <w:rPr>
          <w:rFonts w:ascii="Arial" w:eastAsia="Arial" w:hAnsi="Arial" w:cs="Arial"/>
        </w:rPr>
        <w:t>începe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puteți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ridica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mâna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auzit</w:t>
      </w:r>
      <w:proofErr w:type="spellEnd"/>
      <w:r>
        <w:rPr>
          <w:rFonts w:ascii="Arial" w:eastAsia="Arial" w:hAnsi="Arial" w:cs="Arial"/>
        </w:rPr>
        <w:t xml:space="preserve"> de CPT </w:t>
      </w:r>
      <w:proofErr w:type="spellStart"/>
      <w:r>
        <w:rPr>
          <w:rFonts w:ascii="Arial" w:eastAsia="Arial" w:hAnsi="Arial" w:cs="Arial"/>
        </w:rPr>
        <w:t>înainte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acest</w:t>
      </w:r>
      <w:proofErr w:type="spellEnd"/>
      <w:r>
        <w:rPr>
          <w:rFonts w:ascii="Arial" w:eastAsia="Arial" w:hAnsi="Arial" w:cs="Arial"/>
        </w:rPr>
        <w:t xml:space="preserve"> atelier? </w:t>
      </w:r>
    </w:p>
    <w:p w14:paraId="00000005" w14:textId="77777777" w:rsidR="00754A62" w:rsidRDefault="002D45DC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Diapozitiv</w:t>
      </w:r>
      <w:proofErr w:type="spellEnd"/>
      <w:r>
        <w:rPr>
          <w:rFonts w:ascii="Arial" w:eastAsia="Arial" w:hAnsi="Arial" w:cs="Arial"/>
          <w:b/>
        </w:rPr>
        <w:t xml:space="preserve"> 2: </w:t>
      </w:r>
    </w:p>
    <w:p w14:paraId="00000006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Suntem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aici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organiza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acest</w:t>
      </w:r>
      <w:proofErr w:type="spellEnd"/>
      <w:r>
        <w:rPr>
          <w:rFonts w:ascii="Arial" w:eastAsia="Arial" w:hAnsi="Arial" w:cs="Arial"/>
        </w:rPr>
        <w:t xml:space="preserve"> atelier </w:t>
      </w:r>
      <w:proofErr w:type="spellStart"/>
      <w:r>
        <w:rPr>
          <w:rFonts w:ascii="Arial" w:eastAsia="Arial" w:hAnsi="Arial" w:cs="Arial"/>
        </w:rPr>
        <w:t>deoarece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aprilie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cercetători</w:t>
      </w:r>
      <w:proofErr w:type="spellEnd"/>
      <w:r>
        <w:rPr>
          <w:rFonts w:ascii="Arial" w:eastAsia="Arial" w:hAnsi="Arial" w:cs="Arial"/>
        </w:rPr>
        <w:t xml:space="preserve"> de la Trinity College Dublin au </w:t>
      </w:r>
      <w:proofErr w:type="spellStart"/>
      <w:r>
        <w:rPr>
          <w:rFonts w:ascii="Arial" w:eastAsia="Arial" w:hAnsi="Arial" w:cs="Arial"/>
        </w:rPr>
        <w:t>venit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această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ne-au </w:t>
      </w:r>
      <w:proofErr w:type="spellStart"/>
      <w:r>
        <w:rPr>
          <w:rFonts w:ascii="Arial" w:eastAsia="Arial" w:hAnsi="Arial" w:cs="Arial"/>
        </w:rPr>
        <w:t>întrebat</w:t>
      </w:r>
      <w:proofErr w:type="spellEnd"/>
      <w:r>
        <w:rPr>
          <w:rFonts w:ascii="Arial" w:eastAsia="Arial" w:hAnsi="Arial" w:cs="Arial"/>
        </w:rPr>
        <w:t xml:space="preserve"> cum am </w:t>
      </w:r>
      <w:proofErr w:type="spellStart"/>
      <w:r>
        <w:rPr>
          <w:rFonts w:ascii="Arial" w:eastAsia="Arial" w:hAnsi="Arial" w:cs="Arial"/>
        </w:rPr>
        <w:t>putea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le </w:t>
      </w:r>
      <w:proofErr w:type="spellStart"/>
      <w:r>
        <w:rPr>
          <w:rFonts w:ascii="Arial" w:eastAsia="Arial" w:hAnsi="Arial" w:cs="Arial"/>
        </w:rPr>
        <w:t>spunem</w:t>
      </w:r>
      <w:proofErr w:type="spellEnd"/>
      <w:r>
        <w:rPr>
          <w:rFonts w:ascii="Arial" w:eastAsia="Arial" w:hAnsi="Arial" w:cs="Arial"/>
        </w:rPr>
        <w:t xml:space="preserve"> cel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bine </w:t>
      </w:r>
      <w:proofErr w:type="spellStart"/>
      <w:r>
        <w:rPr>
          <w:rFonts w:ascii="Arial" w:eastAsia="Arial" w:hAnsi="Arial" w:cs="Arial"/>
        </w:rPr>
        <w:t>oamenilor</w:t>
      </w:r>
      <w:proofErr w:type="spellEnd"/>
      <w:r>
        <w:rPr>
          <w:rFonts w:ascii="Arial" w:eastAsia="Arial" w:hAnsi="Arial" w:cs="Arial"/>
        </w:rPr>
        <w:t xml:space="preserve"> din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despre</w:t>
      </w:r>
      <w:proofErr w:type="spellEnd"/>
      <w:r>
        <w:rPr>
          <w:rFonts w:ascii="Arial" w:eastAsia="Arial" w:hAnsi="Arial" w:cs="Arial"/>
        </w:rPr>
        <w:t xml:space="preserve"> CPT. Cel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frecvent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răspuns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fost</w:t>
      </w:r>
      <w:proofErr w:type="spellEnd"/>
      <w:r>
        <w:rPr>
          <w:rFonts w:ascii="Arial" w:eastAsia="Arial" w:hAnsi="Arial" w:cs="Arial"/>
        </w:rPr>
        <w:t xml:space="preserve"> un atelier personal. </w:t>
      </w:r>
      <w:proofErr w:type="spellStart"/>
      <w:r>
        <w:rPr>
          <w:rFonts w:ascii="Arial" w:eastAsia="Arial" w:hAnsi="Arial" w:cs="Arial"/>
        </w:rPr>
        <w:t>Scopul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acestui</w:t>
      </w:r>
      <w:proofErr w:type="spellEnd"/>
      <w:r>
        <w:rPr>
          <w:rFonts w:ascii="Arial" w:eastAsia="Arial" w:hAnsi="Arial" w:cs="Arial"/>
        </w:rPr>
        <w:t xml:space="preserve"> atelier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aflați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multe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despre</w:t>
      </w:r>
      <w:proofErr w:type="spellEnd"/>
      <w:r>
        <w:rPr>
          <w:rFonts w:ascii="Arial" w:eastAsia="Arial" w:hAnsi="Arial" w:cs="Arial"/>
        </w:rPr>
        <w:t xml:space="preserve"> CPT. </w:t>
      </w:r>
    </w:p>
    <w:p w14:paraId="00000007" w14:textId="77777777" w:rsidR="00754A62" w:rsidRDefault="002D45DC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Diapozitiv</w:t>
      </w:r>
      <w:proofErr w:type="spellEnd"/>
      <w:r>
        <w:rPr>
          <w:rFonts w:ascii="Arial" w:eastAsia="Arial" w:hAnsi="Arial" w:cs="Arial"/>
          <w:b/>
        </w:rPr>
        <w:t xml:space="preserve"> 3:</w:t>
      </w:r>
    </w:p>
    <w:p w14:paraId="00000008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Înainte</w:t>
      </w:r>
      <w:proofErr w:type="spellEnd"/>
      <w:r>
        <w:rPr>
          <w:rFonts w:ascii="Arial" w:eastAsia="Arial" w:hAnsi="Arial" w:cs="Arial"/>
        </w:rPr>
        <w:t xml:space="preserve"> de a </w:t>
      </w:r>
      <w:proofErr w:type="spellStart"/>
      <w:r>
        <w:rPr>
          <w:rFonts w:ascii="Arial" w:eastAsia="Arial" w:hAnsi="Arial" w:cs="Arial"/>
        </w:rPr>
        <w:t>analiza</w:t>
      </w:r>
      <w:proofErr w:type="spellEnd"/>
      <w:r>
        <w:rPr>
          <w:rFonts w:ascii="Arial" w:eastAsia="Arial" w:hAnsi="Arial" w:cs="Arial"/>
        </w:rPr>
        <w:t xml:space="preserve"> CPT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mod specific,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puțin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despre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drepturi</w:t>
      </w:r>
      <w:proofErr w:type="spellEnd"/>
      <w:r>
        <w:rPr>
          <w:rFonts w:ascii="Arial" w:eastAsia="Arial" w:hAnsi="Arial" w:cs="Arial"/>
        </w:rPr>
        <w:t xml:space="preserve">. </w:t>
      </w:r>
    </w:p>
    <w:p w14:paraId="00000009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</w:t>
      </w:r>
      <w:proofErr w:type="spellStart"/>
      <w:r>
        <w:rPr>
          <w:rFonts w:ascii="Arial" w:eastAsia="Arial" w:hAnsi="Arial" w:cs="Arial"/>
        </w:rPr>
        <w:t>Discuție</w:t>
      </w:r>
      <w:proofErr w:type="spellEnd"/>
      <w:r>
        <w:rPr>
          <w:rFonts w:ascii="Arial" w:eastAsia="Arial" w:hAnsi="Arial" w:cs="Arial"/>
        </w:rPr>
        <w:t>]</w:t>
      </w:r>
    </w:p>
    <w:p w14:paraId="0000000A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*La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ne </w:t>
      </w:r>
      <w:proofErr w:type="spellStart"/>
      <w:r>
        <w:rPr>
          <w:rFonts w:ascii="Arial" w:eastAsia="Arial" w:hAnsi="Arial" w:cs="Arial"/>
        </w:rPr>
        <w:t>referim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când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despre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drepturi</w:t>
      </w:r>
      <w:proofErr w:type="spellEnd"/>
      <w:r>
        <w:rPr>
          <w:rFonts w:ascii="Arial" w:eastAsia="Arial" w:hAnsi="Arial" w:cs="Arial"/>
        </w:rPr>
        <w:t xml:space="preserve">? </w:t>
      </w:r>
    </w:p>
    <w:p w14:paraId="0000000B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*Ce </w:t>
      </w:r>
      <w:proofErr w:type="spellStart"/>
      <w:r>
        <w:rPr>
          <w:rFonts w:ascii="Arial" w:eastAsia="Arial" w:hAnsi="Arial" w:cs="Arial"/>
        </w:rPr>
        <w:t>drepturi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credeți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aveți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acum</w:t>
      </w:r>
      <w:proofErr w:type="spellEnd"/>
      <w:r>
        <w:rPr>
          <w:rFonts w:ascii="Arial" w:eastAsia="Arial" w:hAnsi="Arial" w:cs="Arial"/>
        </w:rPr>
        <w:t>?</w:t>
      </w:r>
    </w:p>
    <w:p w14:paraId="0000000C" w14:textId="77777777" w:rsidR="00754A62" w:rsidRDefault="00754A62">
      <w:pPr>
        <w:rPr>
          <w:rFonts w:ascii="Arial" w:eastAsia="Arial" w:hAnsi="Arial" w:cs="Arial"/>
        </w:rPr>
      </w:pPr>
    </w:p>
    <w:p w14:paraId="0000000D" w14:textId="77777777" w:rsidR="00754A62" w:rsidRDefault="002D45DC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Diapozitiv</w:t>
      </w:r>
      <w:proofErr w:type="spellEnd"/>
      <w:r>
        <w:rPr>
          <w:rFonts w:ascii="Arial" w:eastAsia="Arial" w:hAnsi="Arial" w:cs="Arial"/>
          <w:b/>
        </w:rPr>
        <w:t xml:space="preserve"> 4:</w:t>
      </w:r>
    </w:p>
    <w:p w14:paraId="0000000E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Unii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oameni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presupun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nu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au </w:t>
      </w:r>
      <w:proofErr w:type="spellStart"/>
      <w:r>
        <w:rPr>
          <w:rFonts w:ascii="Arial" w:eastAsia="Arial" w:hAnsi="Arial" w:cs="Arial"/>
        </w:rPr>
        <w:t>drepturi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sunt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lucru</w:t>
      </w:r>
      <w:proofErr w:type="spellEnd"/>
      <w:r>
        <w:rPr>
          <w:rFonts w:ascii="Arial" w:eastAsia="Arial" w:hAnsi="Arial" w:cs="Arial"/>
        </w:rPr>
        <w:t xml:space="preserve"> nu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adevărat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ai </w:t>
      </w:r>
      <w:proofErr w:type="spellStart"/>
      <w:r>
        <w:rPr>
          <w:rFonts w:ascii="Arial" w:eastAsia="Arial" w:hAnsi="Arial" w:cs="Arial"/>
        </w:rPr>
        <w:t>drepturi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Drepturile</w:t>
      </w:r>
      <w:proofErr w:type="spellEnd"/>
      <w:r>
        <w:rPr>
          <w:rFonts w:ascii="Arial" w:eastAsia="Arial" w:hAnsi="Arial" w:cs="Arial"/>
        </w:rPr>
        <w:t xml:space="preserve"> sunt </w:t>
      </w:r>
      <w:proofErr w:type="spellStart"/>
      <w:r>
        <w:rPr>
          <w:rFonts w:ascii="Arial" w:eastAsia="Arial" w:hAnsi="Arial" w:cs="Arial"/>
        </w:rPr>
        <w:t>lucruri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bază</w:t>
      </w:r>
      <w:proofErr w:type="spellEnd"/>
      <w:r>
        <w:rPr>
          <w:rFonts w:ascii="Arial" w:eastAsia="Arial" w:hAnsi="Arial" w:cs="Arial"/>
        </w:rPr>
        <w:t xml:space="preserve"> pe care </w:t>
      </w:r>
      <w:proofErr w:type="spellStart"/>
      <w:r>
        <w:rPr>
          <w:rFonts w:ascii="Arial" w:eastAsia="Arial" w:hAnsi="Arial" w:cs="Arial"/>
        </w:rPr>
        <w:t>fiecare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persoană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trebui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le </w:t>
      </w:r>
      <w:proofErr w:type="spellStart"/>
      <w:r>
        <w:rPr>
          <w:rFonts w:ascii="Arial" w:eastAsia="Arial" w:hAnsi="Arial" w:cs="Arial"/>
        </w:rPr>
        <w:t>aibă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le </w:t>
      </w:r>
      <w:proofErr w:type="spellStart"/>
      <w:r>
        <w:rPr>
          <w:rFonts w:ascii="Arial" w:eastAsia="Arial" w:hAnsi="Arial" w:cs="Arial"/>
        </w:rPr>
        <w:t>poată</w:t>
      </w:r>
      <w:proofErr w:type="spellEnd"/>
      <w:r>
        <w:rPr>
          <w:rFonts w:ascii="Arial" w:eastAsia="Arial" w:hAnsi="Arial" w:cs="Arial"/>
        </w:rPr>
        <w:t xml:space="preserve"> face. </w:t>
      </w:r>
      <w:proofErr w:type="spellStart"/>
      <w:r>
        <w:rPr>
          <w:rFonts w:ascii="Arial" w:eastAsia="Arial" w:hAnsi="Arial" w:cs="Arial"/>
        </w:rPr>
        <w:t>Drepturile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ajută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siguranță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respectat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tratat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corect</w:t>
      </w:r>
      <w:proofErr w:type="spellEnd"/>
      <w:r>
        <w:rPr>
          <w:rFonts w:ascii="Arial" w:eastAsia="Arial" w:hAnsi="Arial" w:cs="Arial"/>
        </w:rPr>
        <w:t>.</w:t>
      </w:r>
    </w:p>
    <w:p w14:paraId="0000000F" w14:textId="77777777" w:rsidR="00754A62" w:rsidRDefault="00754A62">
      <w:pPr>
        <w:rPr>
          <w:rFonts w:ascii="Arial" w:eastAsia="Arial" w:hAnsi="Arial" w:cs="Arial"/>
        </w:rPr>
      </w:pPr>
    </w:p>
    <w:p w14:paraId="00000010" w14:textId="77777777" w:rsidR="00754A62" w:rsidRDefault="002D45DC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Diapozitiv</w:t>
      </w:r>
      <w:proofErr w:type="spellEnd"/>
      <w:r>
        <w:rPr>
          <w:rFonts w:ascii="Arial" w:eastAsia="Arial" w:hAnsi="Arial" w:cs="Arial"/>
          <w:b/>
        </w:rPr>
        <w:t xml:space="preserve"> 5:</w:t>
      </w:r>
    </w:p>
    <w:p w14:paraId="00000011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importantă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monitorizarea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închisorilor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Știți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uneori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lucrurile</w:t>
      </w:r>
      <w:proofErr w:type="spellEnd"/>
      <w:r>
        <w:rPr>
          <w:rFonts w:ascii="Arial" w:eastAsia="Arial" w:hAnsi="Arial" w:cs="Arial"/>
        </w:rPr>
        <w:t xml:space="preserve"> pot merge </w:t>
      </w:r>
      <w:proofErr w:type="spellStart"/>
      <w:r>
        <w:rPr>
          <w:rFonts w:ascii="Arial" w:eastAsia="Arial" w:hAnsi="Arial" w:cs="Arial"/>
        </w:rPr>
        <w:t>prost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</w:t>
      </w:r>
      <w:proofErr w:type="spellEnd"/>
      <w:r>
        <w:rPr>
          <w:rFonts w:ascii="Arial" w:eastAsia="Arial" w:hAnsi="Arial" w:cs="Arial"/>
        </w:rPr>
        <w:t xml:space="preserve">, fie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condiții</w:t>
      </w:r>
      <w:proofErr w:type="spellEnd"/>
      <w:r>
        <w:rPr>
          <w:rFonts w:ascii="Arial" w:eastAsia="Arial" w:hAnsi="Arial" w:cs="Arial"/>
        </w:rPr>
        <w:t xml:space="preserve"> precum </w:t>
      </w:r>
      <w:proofErr w:type="spellStart"/>
      <w:r>
        <w:rPr>
          <w:rFonts w:ascii="Arial" w:eastAsia="Arial" w:hAnsi="Arial" w:cs="Arial"/>
        </w:rPr>
        <w:t>mâncarea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supraaglomerarea</w:t>
      </w:r>
      <w:proofErr w:type="spellEnd"/>
      <w:r>
        <w:rPr>
          <w:rFonts w:ascii="Arial" w:eastAsia="Arial" w:hAnsi="Arial" w:cs="Arial"/>
        </w:rPr>
        <w:t xml:space="preserve">, fie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maltratarea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persoanelor</w:t>
      </w:r>
      <w:proofErr w:type="spellEnd"/>
      <w:r>
        <w:rPr>
          <w:rFonts w:ascii="Arial" w:eastAsia="Arial" w:hAnsi="Arial" w:cs="Arial"/>
        </w:rPr>
        <w:t xml:space="preserve"> din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. O </w:t>
      </w:r>
      <w:proofErr w:type="spellStart"/>
      <w:r>
        <w:rPr>
          <w:rFonts w:ascii="Arial" w:eastAsia="Arial" w:hAnsi="Arial" w:cs="Arial"/>
        </w:rPr>
        <w:t>modalitate</w:t>
      </w:r>
      <w:proofErr w:type="spellEnd"/>
      <w:r>
        <w:rPr>
          <w:rFonts w:ascii="Arial" w:eastAsia="Arial" w:hAnsi="Arial" w:cs="Arial"/>
        </w:rPr>
        <w:t xml:space="preserve"> de a </w:t>
      </w:r>
      <w:proofErr w:type="spellStart"/>
      <w:r>
        <w:rPr>
          <w:rFonts w:ascii="Arial" w:eastAsia="Arial" w:hAnsi="Arial" w:cs="Arial"/>
        </w:rPr>
        <w:t>încerca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prevenim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lucruri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de a </w:t>
      </w:r>
      <w:proofErr w:type="spellStart"/>
      <w:r>
        <w:rPr>
          <w:rFonts w:ascii="Arial" w:eastAsia="Arial" w:hAnsi="Arial" w:cs="Arial"/>
        </w:rPr>
        <w:t>primi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vizite</w:t>
      </w:r>
      <w:proofErr w:type="spellEnd"/>
      <w:r>
        <w:rPr>
          <w:rFonts w:ascii="Arial" w:eastAsia="Arial" w:hAnsi="Arial" w:cs="Arial"/>
        </w:rPr>
        <w:t xml:space="preserve"> de la </w:t>
      </w:r>
      <w:proofErr w:type="spellStart"/>
      <w:r>
        <w:rPr>
          <w:rFonts w:ascii="Arial" w:eastAsia="Arial" w:hAnsi="Arial" w:cs="Arial"/>
        </w:rPr>
        <w:t>organizații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independente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Independență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înseamnă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organizația</w:t>
      </w:r>
      <w:proofErr w:type="spellEnd"/>
      <w:r>
        <w:rPr>
          <w:rFonts w:ascii="Arial" w:eastAsia="Arial" w:hAnsi="Arial" w:cs="Arial"/>
        </w:rPr>
        <w:t xml:space="preserve"> nu </w:t>
      </w:r>
      <w:proofErr w:type="spellStart"/>
      <w:r>
        <w:rPr>
          <w:rFonts w:ascii="Arial" w:eastAsia="Arial" w:hAnsi="Arial" w:cs="Arial"/>
        </w:rPr>
        <w:t>lucrează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guvern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administrația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închisorii</w:t>
      </w:r>
      <w:proofErr w:type="spellEnd"/>
      <w:r>
        <w:rPr>
          <w:rFonts w:ascii="Arial" w:eastAsia="Arial" w:hAnsi="Arial" w:cs="Arial"/>
        </w:rPr>
        <w:t xml:space="preserve">. </w:t>
      </w:r>
    </w:p>
    <w:p w14:paraId="00000012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*</w:t>
      </w:r>
      <w:proofErr w:type="spellStart"/>
      <w:r>
        <w:rPr>
          <w:rFonts w:ascii="Arial" w:eastAsia="Arial" w:hAnsi="Arial" w:cs="Arial"/>
        </w:rPr>
        <w:t>Credeți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important ca </w:t>
      </w:r>
      <w:proofErr w:type="spellStart"/>
      <w:r>
        <w:rPr>
          <w:rFonts w:ascii="Arial" w:eastAsia="Arial" w:hAnsi="Arial" w:cs="Arial"/>
        </w:rPr>
        <w:t>organizațiile</w:t>
      </w:r>
      <w:proofErr w:type="spellEnd"/>
      <w:r>
        <w:rPr>
          <w:rFonts w:ascii="Arial" w:eastAsia="Arial" w:hAnsi="Arial" w:cs="Arial"/>
        </w:rPr>
        <w:t xml:space="preserve"> care </w:t>
      </w:r>
      <w:proofErr w:type="spellStart"/>
      <w:r>
        <w:rPr>
          <w:rFonts w:ascii="Arial" w:eastAsia="Arial" w:hAnsi="Arial" w:cs="Arial"/>
        </w:rPr>
        <w:t>monitorizează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fie </w:t>
      </w:r>
      <w:proofErr w:type="spellStart"/>
      <w:r>
        <w:rPr>
          <w:rFonts w:ascii="Arial" w:eastAsia="Arial" w:hAnsi="Arial" w:cs="Arial"/>
        </w:rPr>
        <w:t>independente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guvern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? De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nu?</w:t>
      </w:r>
    </w:p>
    <w:p w14:paraId="00000013" w14:textId="77777777" w:rsidR="00754A62" w:rsidRDefault="00754A62"/>
    <w:p w14:paraId="00000014" w14:textId="77777777" w:rsidR="00754A62" w:rsidRDefault="002D45DC">
      <w:pPr>
        <w:rPr>
          <w:b/>
        </w:rPr>
      </w:pPr>
      <w:proofErr w:type="spellStart"/>
      <w:r>
        <w:rPr>
          <w:b/>
        </w:rPr>
        <w:t>Diapozitiv</w:t>
      </w:r>
      <w:proofErr w:type="spellEnd"/>
      <w:r>
        <w:rPr>
          <w:b/>
        </w:rPr>
        <w:t xml:space="preserve"> 6:</w:t>
      </w:r>
    </w:p>
    <w:p w14:paraId="00000015" w14:textId="77777777" w:rsidR="00754A62" w:rsidRDefault="002D45DC">
      <w:proofErr w:type="spellStart"/>
      <w:r>
        <w:t>Există</w:t>
      </w:r>
      <w:proofErr w:type="spellEnd"/>
      <w:r>
        <w:t xml:space="preserve"> </w:t>
      </w:r>
      <w:proofErr w:type="spellStart"/>
      <w:r>
        <w:t>organizații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Europa care vin </w:t>
      </w:r>
      <w:proofErr w:type="spellStart"/>
      <w:r>
        <w:t>să</w:t>
      </w:r>
      <w:proofErr w:type="spellEnd"/>
      <w:r>
        <w:t xml:space="preserve"> </w:t>
      </w:r>
      <w:proofErr w:type="spellStart"/>
      <w:r>
        <w:t>viziteze</w:t>
      </w:r>
      <w:proofErr w:type="spellEnd"/>
      <w:r>
        <w:t xml:space="preserve"> </w:t>
      </w:r>
      <w:proofErr w:type="spellStart"/>
      <w:r>
        <w:t>închisorile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raporta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drepturile</w:t>
      </w:r>
      <w:proofErr w:type="spellEnd"/>
      <w:r>
        <w:t xml:space="preserve"> sunt </w:t>
      </w:r>
      <w:proofErr w:type="spellStart"/>
      <w:r>
        <w:t>protejate</w:t>
      </w:r>
      <w:proofErr w:type="spellEnd"/>
      <w:r>
        <w:t xml:space="preserve">. Ne </w:t>
      </w:r>
      <w:proofErr w:type="spellStart"/>
      <w:r>
        <w:t>vom</w:t>
      </w:r>
      <w:proofErr w:type="spellEnd"/>
      <w:r>
        <w:t xml:space="preserve"> </w:t>
      </w:r>
      <w:proofErr w:type="spellStart"/>
      <w:r>
        <w:t>concentra</w:t>
      </w:r>
      <w:proofErr w:type="spellEnd"/>
      <w:r>
        <w:t xml:space="preserve"> pe </w:t>
      </w:r>
      <w:proofErr w:type="spellStart"/>
      <w:r>
        <w:t>cea</w:t>
      </w:r>
      <w:proofErr w:type="spellEnd"/>
      <w:r>
        <w:t xml:space="preserve"> care </w:t>
      </w:r>
      <w:proofErr w:type="spellStart"/>
      <w:r>
        <w:t>acoperă</w:t>
      </w:r>
      <w:proofErr w:type="spellEnd"/>
      <w:r>
        <w:t xml:space="preserve">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Europă</w:t>
      </w:r>
      <w:proofErr w:type="spellEnd"/>
      <w:r>
        <w:t xml:space="preserve"> - CPT. </w:t>
      </w:r>
    </w:p>
    <w:p w14:paraId="00000016" w14:textId="77777777" w:rsidR="00754A62" w:rsidRDefault="002D45DC">
      <w:r>
        <w:t xml:space="preserve">CPT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prescurtarea</w:t>
      </w:r>
      <w:proofErr w:type="spellEnd"/>
      <w:r>
        <w:t xml:space="preserve"> de </w:t>
      </w:r>
      <w:proofErr w:type="spellStart"/>
      <w:r>
        <w:t>Comitetul</w:t>
      </w:r>
      <w:proofErr w:type="spellEnd"/>
      <w:r>
        <w:rPr>
          <w:rFonts w:ascii="Arial" w:eastAsia="Arial" w:hAnsi="Arial" w:cs="Arial"/>
        </w:rPr>
        <w:t xml:space="preserve"> European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Prevenirea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Torturii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Pedepselor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Tratamentelor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Inumane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Degradante</w:t>
      </w:r>
      <w:proofErr w:type="spellEnd"/>
      <w:r>
        <w:rPr>
          <w:rFonts w:ascii="Arial" w:eastAsia="Arial" w:hAnsi="Arial" w:cs="Arial"/>
        </w:rPr>
        <w:t>.</w:t>
      </w:r>
      <w:r>
        <w:t xml:space="preserve"> </w:t>
      </w:r>
    </w:p>
    <w:p w14:paraId="00000017" w14:textId="77777777" w:rsidR="00754A62" w:rsidRDefault="002D45DC">
      <w:r>
        <w:lastRenderedPageBreak/>
        <w:t xml:space="preserve">CPT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organizație</w:t>
      </w:r>
      <w:proofErr w:type="spellEnd"/>
      <w:r>
        <w:t xml:space="preserve"> </w:t>
      </w:r>
      <w:proofErr w:type="spellStart"/>
      <w:r>
        <w:t>independentă</w:t>
      </w:r>
      <w:proofErr w:type="spellEnd"/>
      <w:r>
        <w:t xml:space="preserve"> care </w:t>
      </w:r>
      <w:proofErr w:type="spellStart"/>
      <w:r>
        <w:t>vizitează</w:t>
      </w:r>
      <w:proofErr w:type="spellEnd"/>
      <w:r>
        <w:t xml:space="preserve"> </w:t>
      </w:r>
      <w:proofErr w:type="spellStart"/>
      <w:r>
        <w:t>închisorile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detenție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se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oamenii</w:t>
      </w:r>
      <w:proofErr w:type="spellEnd"/>
      <w:r>
        <w:t xml:space="preserve"> sunt </w:t>
      </w:r>
      <w:proofErr w:type="spellStart"/>
      <w:r>
        <w:t>tratați</w:t>
      </w:r>
      <w:proofErr w:type="spellEnd"/>
      <w:r>
        <w:t xml:space="preserve"> bine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trăiesc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condiții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. Din nou,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înseamnă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CPT nu </w:t>
      </w:r>
      <w:proofErr w:type="spellStart"/>
      <w:r>
        <w:t>lucrează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guvern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administrația</w:t>
      </w:r>
      <w:proofErr w:type="spellEnd"/>
      <w:r>
        <w:t xml:space="preserve"> </w:t>
      </w:r>
      <w:proofErr w:type="spellStart"/>
      <w:r>
        <w:t>penitenciarelor</w:t>
      </w:r>
      <w:proofErr w:type="spellEnd"/>
      <w:r>
        <w:t xml:space="preserve">. </w:t>
      </w:r>
    </w:p>
    <w:p w14:paraId="00000018" w14:textId="77777777" w:rsidR="00754A62" w:rsidRDefault="00754A62"/>
    <w:p w14:paraId="00000019" w14:textId="77777777" w:rsidR="00754A62" w:rsidRDefault="002D45DC">
      <w:pPr>
        <w:rPr>
          <w:b/>
        </w:rPr>
      </w:pPr>
      <w:proofErr w:type="spellStart"/>
      <w:r>
        <w:rPr>
          <w:b/>
        </w:rPr>
        <w:t>Diapozitiv</w:t>
      </w:r>
      <w:proofErr w:type="spellEnd"/>
      <w:r>
        <w:rPr>
          <w:b/>
        </w:rPr>
        <w:t xml:space="preserve"> 7:</w:t>
      </w:r>
    </w:p>
    <w:p w14:paraId="0000001A" w14:textId="77777777" w:rsidR="00754A62" w:rsidRDefault="002D45DC">
      <w:r>
        <w:t>[</w:t>
      </w:r>
      <w:proofErr w:type="spellStart"/>
      <w:r>
        <w:t>Discuție</w:t>
      </w:r>
      <w:proofErr w:type="spellEnd"/>
      <w:r>
        <w:t>]</w:t>
      </w:r>
    </w:p>
    <w:p w14:paraId="0000001B" w14:textId="77777777" w:rsidR="00754A62" w:rsidRDefault="002D45DC">
      <w:r>
        <w:t xml:space="preserve">*Ce </w:t>
      </w:r>
      <w:proofErr w:type="spellStart"/>
      <w:r>
        <w:t>vă</w:t>
      </w:r>
      <w:proofErr w:type="spellEnd"/>
      <w:r>
        <w:t xml:space="preserve"> vine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minte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gândiți</w:t>
      </w:r>
      <w:proofErr w:type="spellEnd"/>
      <w:r>
        <w:t xml:space="preserve"> la „</w:t>
      </w:r>
      <w:proofErr w:type="spellStart"/>
      <w:r>
        <w:t>tortură</w:t>
      </w:r>
      <w:proofErr w:type="spellEnd"/>
      <w:r>
        <w:t>”?</w:t>
      </w:r>
    </w:p>
    <w:p w14:paraId="0000001C" w14:textId="77777777" w:rsidR="00754A62" w:rsidRDefault="002D45DC">
      <w:r>
        <w:t xml:space="preserve">*Ce </w:t>
      </w:r>
      <w:proofErr w:type="spellStart"/>
      <w:r>
        <w:t>credeți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înseamnă</w:t>
      </w:r>
      <w:proofErr w:type="spellEnd"/>
      <w:r>
        <w:t xml:space="preserve"> „</w:t>
      </w:r>
      <w:proofErr w:type="spellStart"/>
      <w:r>
        <w:t>inuman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degradant”? </w:t>
      </w:r>
    </w:p>
    <w:p w14:paraId="0000001D" w14:textId="77777777" w:rsidR="00754A62" w:rsidRDefault="002D45DC">
      <w:proofErr w:type="spellStart"/>
      <w:r>
        <w:t>Tortura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definită</w:t>
      </w:r>
      <w:proofErr w:type="spellEnd"/>
      <w:r>
        <w:t xml:space="preserve"> de </w:t>
      </w:r>
      <w:proofErr w:type="spellStart"/>
      <w:r>
        <w:t>Curtea</w:t>
      </w:r>
      <w:proofErr w:type="spellEnd"/>
      <w:r>
        <w:t xml:space="preserve"> </w:t>
      </w:r>
      <w:proofErr w:type="spellStart"/>
      <w:r>
        <w:t>Europeană</w:t>
      </w:r>
      <w:proofErr w:type="spellEnd"/>
      <w:r>
        <w:t xml:space="preserve"> a </w:t>
      </w:r>
      <w:proofErr w:type="spellStart"/>
      <w:r>
        <w:t>Drepturilor</w:t>
      </w:r>
      <w:proofErr w:type="spellEnd"/>
      <w:r>
        <w:t xml:space="preserve"> </w:t>
      </w:r>
      <w:proofErr w:type="spellStart"/>
      <w:r>
        <w:t>Omului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"</w:t>
      </w:r>
      <w:proofErr w:type="spellStart"/>
      <w:r>
        <w:t>tratament</w:t>
      </w:r>
      <w:proofErr w:type="spellEnd"/>
      <w:r>
        <w:t xml:space="preserve"> </w:t>
      </w:r>
      <w:proofErr w:type="spellStart"/>
      <w:r>
        <w:t>inuman</w:t>
      </w:r>
      <w:proofErr w:type="spellEnd"/>
      <w:r>
        <w:t xml:space="preserve"> </w:t>
      </w:r>
      <w:proofErr w:type="spellStart"/>
      <w:r>
        <w:t>deliberat</w:t>
      </w:r>
      <w:proofErr w:type="spellEnd"/>
      <w:r>
        <w:t xml:space="preserve"> care </w:t>
      </w:r>
      <w:proofErr w:type="spellStart"/>
      <w:r>
        <w:t>provoacă</w:t>
      </w:r>
      <w:proofErr w:type="spellEnd"/>
      <w:r>
        <w:t xml:space="preserve"> </w:t>
      </w:r>
      <w:proofErr w:type="spellStart"/>
      <w:r>
        <w:t>suferințe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grave </w:t>
      </w:r>
      <w:proofErr w:type="spellStart"/>
      <w:r>
        <w:t>și</w:t>
      </w:r>
      <w:proofErr w:type="spellEnd"/>
      <w:r>
        <w:t xml:space="preserve"> crude". </w:t>
      </w:r>
      <w:proofErr w:type="spellStart"/>
      <w:r>
        <w:t>Gradul</w:t>
      </w:r>
      <w:proofErr w:type="spellEnd"/>
      <w:r>
        <w:t xml:space="preserve"> de </w:t>
      </w:r>
      <w:proofErr w:type="spellStart"/>
      <w:r>
        <w:t>suferință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principala</w:t>
      </w:r>
      <w:proofErr w:type="spellEnd"/>
      <w:r>
        <w:t xml:space="preserve"> </w:t>
      </w:r>
      <w:proofErr w:type="spellStart"/>
      <w:r>
        <w:t>diferență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tortură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tratamente</w:t>
      </w:r>
      <w:proofErr w:type="spellEnd"/>
      <w:r>
        <w:t xml:space="preserve"> </w:t>
      </w:r>
      <w:proofErr w:type="spellStart"/>
      <w:r>
        <w:t>inumane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deliberate,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obține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intimida</w:t>
      </w:r>
      <w:proofErr w:type="spellEnd"/>
      <w:r>
        <w:t>.</w:t>
      </w:r>
    </w:p>
    <w:p w14:paraId="0000001E" w14:textId="77777777" w:rsidR="00754A62" w:rsidRDefault="002D45DC">
      <w:r>
        <w:t>"</w:t>
      </w:r>
      <w:proofErr w:type="spellStart"/>
      <w:r>
        <w:t>Tratamentul</w:t>
      </w:r>
      <w:proofErr w:type="spellEnd"/>
      <w:r>
        <w:t xml:space="preserve"> degradant" </w:t>
      </w:r>
      <w:proofErr w:type="spellStart"/>
      <w:r>
        <w:t>implică</w:t>
      </w:r>
      <w:proofErr w:type="spellEnd"/>
      <w:r>
        <w:t xml:space="preserve"> </w:t>
      </w:r>
      <w:proofErr w:type="spellStart"/>
      <w:r>
        <w:t>umilirea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înjosirea</w:t>
      </w:r>
      <w:proofErr w:type="spellEnd"/>
      <w:r>
        <w:t xml:space="preserve">,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deosebire</w:t>
      </w:r>
      <w:proofErr w:type="spellEnd"/>
      <w:r>
        <w:t xml:space="preserve"> de </w:t>
      </w:r>
      <w:proofErr w:type="spellStart"/>
      <w:r>
        <w:t>suferința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psihică</w:t>
      </w:r>
      <w:proofErr w:type="spellEnd"/>
      <w:r>
        <w:t xml:space="preserve">. </w:t>
      </w:r>
      <w:proofErr w:type="spellStart"/>
      <w:r>
        <w:t>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tratamentelor</w:t>
      </w:r>
      <w:proofErr w:type="spellEnd"/>
      <w:r>
        <w:t xml:space="preserve"> </w:t>
      </w:r>
      <w:proofErr w:type="spellStart"/>
      <w:r>
        <w:t>inumane</w:t>
      </w:r>
      <w:proofErr w:type="spellEnd"/>
      <w:r>
        <w:t xml:space="preserve">, </w:t>
      </w:r>
      <w:proofErr w:type="spellStart"/>
      <w:r>
        <w:t>acestea</w:t>
      </w:r>
      <w:proofErr w:type="spellEnd"/>
      <w:r>
        <w:t xml:space="preserve"> nu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deliberate.</w:t>
      </w:r>
    </w:p>
    <w:p w14:paraId="0000001F" w14:textId="77777777" w:rsidR="00754A62" w:rsidRDefault="002D45DC">
      <w:proofErr w:type="spellStart"/>
      <w:r>
        <w:t>Unele</w:t>
      </w:r>
      <w:proofErr w:type="spellEnd"/>
      <w:r>
        <w:t xml:space="preserve"> </w:t>
      </w:r>
      <w:proofErr w:type="spellStart"/>
      <w:r>
        <w:t>exemple</w:t>
      </w:r>
      <w:proofErr w:type="spellEnd"/>
      <w:r>
        <w:t xml:space="preserve"> de </w:t>
      </w:r>
      <w:proofErr w:type="spellStart"/>
      <w:r>
        <w:t>tratament</w:t>
      </w:r>
      <w:proofErr w:type="spellEnd"/>
      <w:r>
        <w:t xml:space="preserve"> </w:t>
      </w:r>
      <w:proofErr w:type="spellStart"/>
      <w:r>
        <w:t>inuman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include </w:t>
      </w:r>
      <w:proofErr w:type="spellStart"/>
      <w:r>
        <w:t>supraaglomerarea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închisoare</w:t>
      </w:r>
      <w:proofErr w:type="spellEnd"/>
      <w:r>
        <w:t>.</w:t>
      </w:r>
    </w:p>
    <w:p w14:paraId="00000020" w14:textId="77777777" w:rsidR="00754A62" w:rsidRDefault="00754A62">
      <w:pPr>
        <w:rPr>
          <w:rFonts w:ascii="Arial" w:eastAsia="Arial" w:hAnsi="Arial" w:cs="Arial"/>
        </w:rPr>
      </w:pPr>
    </w:p>
    <w:p w14:paraId="00000021" w14:textId="77777777" w:rsidR="00754A62" w:rsidRDefault="002D45DC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Diapozitiv</w:t>
      </w:r>
      <w:proofErr w:type="spellEnd"/>
      <w:r>
        <w:rPr>
          <w:rFonts w:ascii="Arial" w:eastAsia="Arial" w:hAnsi="Arial" w:cs="Arial"/>
          <w:b/>
        </w:rPr>
        <w:t xml:space="preserve"> 8:</w:t>
      </w:r>
    </w:p>
    <w:p w14:paraId="00000022" w14:textId="77777777" w:rsidR="00754A62" w:rsidRDefault="002D45DC">
      <w:pPr>
        <w:widowControl w:val="0"/>
        <w:spacing w:before="160" w:after="0" w:line="381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S-a </w:t>
      </w:r>
      <w:proofErr w:type="spellStart"/>
      <w:r>
        <w:rPr>
          <w:rFonts w:ascii="Arial" w:eastAsia="Arial" w:hAnsi="Arial" w:cs="Arial"/>
          <w:i/>
        </w:rPr>
        <w:t>efectuat</w:t>
      </w:r>
      <w:proofErr w:type="spellEnd"/>
      <w:r>
        <w:rPr>
          <w:rFonts w:ascii="Arial" w:eastAsia="Arial" w:hAnsi="Arial" w:cs="Arial"/>
          <w:i/>
        </w:rPr>
        <w:t xml:space="preserve"> un </w:t>
      </w:r>
      <w:proofErr w:type="spellStart"/>
      <w:r>
        <w:rPr>
          <w:rFonts w:ascii="Arial" w:eastAsia="Arial" w:hAnsi="Arial" w:cs="Arial"/>
          <w:i/>
        </w:rPr>
        <w:t>sondaj</w:t>
      </w:r>
      <w:proofErr w:type="spellEnd"/>
      <w:r>
        <w:rPr>
          <w:rFonts w:ascii="Arial" w:eastAsia="Arial" w:hAnsi="Arial" w:cs="Arial"/>
          <w:i/>
        </w:rPr>
        <w:t xml:space="preserve"> de </w:t>
      </w:r>
      <w:proofErr w:type="spellStart"/>
      <w:r>
        <w:rPr>
          <w:rFonts w:ascii="Arial" w:eastAsia="Arial" w:hAnsi="Arial" w:cs="Arial"/>
          <w:i/>
        </w:rPr>
        <w:t>conștientizare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în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Penitenciarul</w:t>
      </w:r>
      <w:proofErr w:type="spellEnd"/>
      <w:r>
        <w:rPr>
          <w:rFonts w:ascii="Arial" w:eastAsia="Arial" w:hAnsi="Arial" w:cs="Arial"/>
          <w:i/>
        </w:rPr>
        <w:t xml:space="preserve"> din </w:t>
      </w:r>
      <w:proofErr w:type="spellStart"/>
      <w:r>
        <w:rPr>
          <w:rFonts w:ascii="Arial" w:eastAsia="Arial" w:hAnsi="Arial" w:cs="Arial"/>
          <w:i/>
        </w:rPr>
        <w:t>Timișoara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și</w:t>
      </w:r>
      <w:proofErr w:type="spellEnd"/>
      <w:r>
        <w:rPr>
          <w:rFonts w:ascii="Arial" w:eastAsia="Arial" w:hAnsi="Arial" w:cs="Arial"/>
          <w:i/>
        </w:rPr>
        <w:t xml:space="preserve"> s-a </w:t>
      </w:r>
      <w:proofErr w:type="spellStart"/>
      <w:r>
        <w:rPr>
          <w:rFonts w:ascii="Arial" w:eastAsia="Arial" w:hAnsi="Arial" w:cs="Arial"/>
          <w:i/>
        </w:rPr>
        <w:t>constatat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că</w:t>
      </w:r>
      <w:proofErr w:type="spellEnd"/>
      <w:r>
        <w:rPr>
          <w:rFonts w:ascii="Arial" w:eastAsia="Arial" w:hAnsi="Arial" w:cs="Arial"/>
          <w:i/>
        </w:rPr>
        <w:t xml:space="preserve">:    </w:t>
      </w:r>
    </w:p>
    <w:p w14:paraId="00000023" w14:textId="77777777" w:rsidR="00754A62" w:rsidRDefault="002D45DC">
      <w:pPr>
        <w:widowControl w:val="0"/>
        <w:numPr>
          <w:ilvl w:val="0"/>
          <w:numId w:val="2"/>
        </w:numPr>
        <w:spacing w:before="160" w:after="0" w:line="381" w:lineRule="auto"/>
        <w:rPr>
          <w:rFonts w:ascii="Arial" w:eastAsia="Arial" w:hAnsi="Arial" w:cs="Arial"/>
          <w:i/>
        </w:rPr>
      </w:pPr>
      <w:proofErr w:type="spellStart"/>
      <w:r>
        <w:rPr>
          <w:rFonts w:ascii="Arial" w:eastAsia="Arial" w:hAnsi="Arial" w:cs="Arial"/>
          <w:i/>
        </w:rPr>
        <w:t>Puțin</w:t>
      </w:r>
      <w:proofErr w:type="spellEnd"/>
      <w:r>
        <w:rPr>
          <w:rFonts w:ascii="Arial" w:eastAsia="Arial" w:hAnsi="Arial" w:cs="Arial"/>
          <w:i/>
        </w:rPr>
        <w:t xml:space="preserve"> sub 25% din </w:t>
      </w:r>
      <w:proofErr w:type="spellStart"/>
      <w:r>
        <w:rPr>
          <w:rFonts w:ascii="Arial" w:eastAsia="Arial" w:hAnsi="Arial" w:cs="Arial"/>
          <w:i/>
        </w:rPr>
        <w:t>participanții</w:t>
      </w:r>
      <w:proofErr w:type="spellEnd"/>
      <w:r>
        <w:rPr>
          <w:rFonts w:ascii="Arial" w:eastAsia="Arial" w:hAnsi="Arial" w:cs="Arial"/>
          <w:i/>
        </w:rPr>
        <w:t xml:space="preserve"> la </w:t>
      </w:r>
      <w:proofErr w:type="spellStart"/>
      <w:r>
        <w:rPr>
          <w:rFonts w:ascii="Arial" w:eastAsia="Arial" w:hAnsi="Arial" w:cs="Arial"/>
          <w:i/>
        </w:rPr>
        <w:t>sondaj</w:t>
      </w:r>
      <w:proofErr w:type="spellEnd"/>
      <w:r>
        <w:rPr>
          <w:rFonts w:ascii="Arial" w:eastAsia="Arial" w:hAnsi="Arial" w:cs="Arial"/>
          <w:i/>
        </w:rPr>
        <w:t xml:space="preserve"> au </w:t>
      </w:r>
      <w:proofErr w:type="spellStart"/>
      <w:r>
        <w:rPr>
          <w:rFonts w:ascii="Arial" w:eastAsia="Arial" w:hAnsi="Arial" w:cs="Arial"/>
          <w:i/>
        </w:rPr>
        <w:t>auzit</w:t>
      </w:r>
      <w:proofErr w:type="spellEnd"/>
      <w:r>
        <w:rPr>
          <w:rFonts w:ascii="Arial" w:eastAsia="Arial" w:hAnsi="Arial" w:cs="Arial"/>
          <w:i/>
        </w:rPr>
        <w:t xml:space="preserve"> de CPT </w:t>
      </w:r>
    </w:p>
    <w:p w14:paraId="00000024" w14:textId="77777777" w:rsidR="00754A62" w:rsidRDefault="002D45DC">
      <w:pPr>
        <w:numPr>
          <w:ilvl w:val="0"/>
          <w:numId w:val="3"/>
        </w:numPr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Din 21 de </w:t>
      </w:r>
      <w:proofErr w:type="spellStart"/>
      <w:r>
        <w:rPr>
          <w:rFonts w:ascii="Arial" w:eastAsia="Arial" w:hAnsi="Arial" w:cs="Arial"/>
          <w:i/>
        </w:rPr>
        <w:t>interviuri</w:t>
      </w:r>
      <w:proofErr w:type="spellEnd"/>
      <w:r>
        <w:rPr>
          <w:rFonts w:ascii="Arial" w:eastAsia="Arial" w:hAnsi="Arial" w:cs="Arial"/>
          <w:i/>
        </w:rPr>
        <w:t xml:space="preserve">, </w:t>
      </w:r>
      <w:proofErr w:type="spellStart"/>
      <w:r>
        <w:rPr>
          <w:rFonts w:ascii="Arial" w:eastAsia="Arial" w:hAnsi="Arial" w:cs="Arial"/>
          <w:i/>
        </w:rPr>
        <w:t>nimeni</w:t>
      </w:r>
      <w:proofErr w:type="spellEnd"/>
      <w:r>
        <w:rPr>
          <w:rFonts w:ascii="Arial" w:eastAsia="Arial" w:hAnsi="Arial" w:cs="Arial"/>
          <w:i/>
        </w:rPr>
        <w:t xml:space="preserve"> nu a </w:t>
      </w:r>
      <w:proofErr w:type="spellStart"/>
      <w:r>
        <w:rPr>
          <w:rFonts w:ascii="Arial" w:eastAsia="Arial" w:hAnsi="Arial" w:cs="Arial"/>
          <w:i/>
        </w:rPr>
        <w:t>auzit</w:t>
      </w:r>
      <w:proofErr w:type="spellEnd"/>
      <w:r>
        <w:rPr>
          <w:rFonts w:ascii="Arial" w:eastAsia="Arial" w:hAnsi="Arial" w:cs="Arial"/>
          <w:i/>
        </w:rPr>
        <w:t xml:space="preserve"> de CPT</w:t>
      </w:r>
    </w:p>
    <w:p w14:paraId="00000025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Când</w:t>
      </w:r>
      <w:proofErr w:type="spellEnd"/>
      <w:r>
        <w:rPr>
          <w:rFonts w:ascii="Arial" w:eastAsia="Arial" w:hAnsi="Arial" w:cs="Arial"/>
        </w:rPr>
        <w:t xml:space="preserve"> vine </w:t>
      </w:r>
      <w:proofErr w:type="spellStart"/>
      <w:r>
        <w:rPr>
          <w:rFonts w:ascii="Arial" w:eastAsia="Arial" w:hAnsi="Arial" w:cs="Arial"/>
        </w:rPr>
        <w:t>vorba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monitorizarea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închisorilor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drepturile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omului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așteptările</w:t>
      </w:r>
      <w:proofErr w:type="spellEnd"/>
      <w:r>
        <w:rPr>
          <w:rFonts w:ascii="Arial" w:eastAsia="Arial" w:hAnsi="Arial" w:cs="Arial"/>
        </w:rPr>
        <w:t xml:space="preserve"> tind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fie </w:t>
      </w:r>
      <w:proofErr w:type="spellStart"/>
      <w:r>
        <w:rPr>
          <w:rFonts w:ascii="Arial" w:eastAsia="Arial" w:hAnsi="Arial" w:cs="Arial"/>
        </w:rPr>
        <w:t>destul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scăzute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Oamenii</w:t>
      </w:r>
      <w:proofErr w:type="spellEnd"/>
      <w:r>
        <w:rPr>
          <w:rFonts w:ascii="Arial" w:eastAsia="Arial" w:hAnsi="Arial" w:cs="Arial"/>
        </w:rPr>
        <w:t xml:space="preserve"> nu se </w:t>
      </w:r>
      <w:proofErr w:type="spellStart"/>
      <w:r>
        <w:rPr>
          <w:rFonts w:ascii="Arial" w:eastAsia="Arial" w:hAnsi="Arial" w:cs="Arial"/>
        </w:rPr>
        <w:t>așteaptă</w:t>
      </w:r>
      <w:proofErr w:type="spellEnd"/>
      <w:r>
        <w:rPr>
          <w:rFonts w:ascii="Arial" w:eastAsia="Arial" w:hAnsi="Arial" w:cs="Arial"/>
        </w:rPr>
        <w:t xml:space="preserve"> ca </w:t>
      </w:r>
      <w:proofErr w:type="spellStart"/>
      <w:r>
        <w:rPr>
          <w:rFonts w:ascii="Arial" w:eastAsia="Arial" w:hAnsi="Arial" w:cs="Arial"/>
        </w:rPr>
        <w:t>experiențele</w:t>
      </w:r>
      <w:proofErr w:type="spellEnd"/>
      <w:r>
        <w:rPr>
          <w:rFonts w:ascii="Arial" w:eastAsia="Arial" w:hAnsi="Arial" w:cs="Arial"/>
        </w:rPr>
        <w:t xml:space="preserve"> lor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conteze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oamenii</w:t>
      </w:r>
      <w:proofErr w:type="spellEnd"/>
      <w:r>
        <w:rPr>
          <w:rFonts w:ascii="Arial" w:eastAsia="Arial" w:hAnsi="Arial" w:cs="Arial"/>
        </w:rPr>
        <w:t xml:space="preserve"> pot fi </w:t>
      </w:r>
      <w:proofErr w:type="spellStart"/>
      <w:r>
        <w:rPr>
          <w:rFonts w:ascii="Arial" w:eastAsia="Arial" w:hAnsi="Arial" w:cs="Arial"/>
        </w:rPr>
        <w:t>cinici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privire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drepturile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>.</w:t>
      </w:r>
    </w:p>
    <w:p w14:paraId="00000026" w14:textId="77777777" w:rsidR="00754A62" w:rsidRDefault="002D45DC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Diapozitiv</w:t>
      </w:r>
      <w:proofErr w:type="spellEnd"/>
      <w:r>
        <w:rPr>
          <w:rFonts w:ascii="Arial" w:eastAsia="Arial" w:hAnsi="Arial" w:cs="Arial"/>
          <w:b/>
        </w:rPr>
        <w:t xml:space="preserve"> 9:</w:t>
      </w:r>
    </w:p>
    <w:p w14:paraId="00000027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După</w:t>
      </w:r>
      <w:proofErr w:type="spellEnd"/>
      <w:r>
        <w:rPr>
          <w:rFonts w:ascii="Arial" w:eastAsia="Arial" w:hAnsi="Arial" w:cs="Arial"/>
        </w:rPr>
        <w:t xml:space="preserve"> cum am </w:t>
      </w:r>
      <w:proofErr w:type="spellStart"/>
      <w:r>
        <w:rPr>
          <w:rFonts w:ascii="Arial" w:eastAsia="Arial" w:hAnsi="Arial" w:cs="Arial"/>
        </w:rPr>
        <w:t>văzut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cercetările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arată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multe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persoane</w:t>
      </w:r>
      <w:proofErr w:type="spellEnd"/>
      <w:r>
        <w:rPr>
          <w:rFonts w:ascii="Arial" w:eastAsia="Arial" w:hAnsi="Arial" w:cs="Arial"/>
        </w:rPr>
        <w:t xml:space="preserve"> din </w:t>
      </w:r>
      <w:proofErr w:type="spellStart"/>
      <w:r>
        <w:rPr>
          <w:rFonts w:ascii="Arial" w:eastAsia="Arial" w:hAnsi="Arial" w:cs="Arial"/>
        </w:rPr>
        <w:t>închisori</w:t>
      </w:r>
      <w:proofErr w:type="spellEnd"/>
      <w:r>
        <w:rPr>
          <w:rFonts w:ascii="Arial" w:eastAsia="Arial" w:hAnsi="Arial" w:cs="Arial"/>
        </w:rPr>
        <w:t xml:space="preserve"> nu au </w:t>
      </w:r>
      <w:proofErr w:type="spellStart"/>
      <w:r>
        <w:rPr>
          <w:rFonts w:ascii="Arial" w:eastAsia="Arial" w:hAnsi="Arial" w:cs="Arial"/>
        </w:rPr>
        <w:t>auzit</w:t>
      </w:r>
      <w:proofErr w:type="spellEnd"/>
      <w:r>
        <w:rPr>
          <w:rFonts w:ascii="Arial" w:eastAsia="Arial" w:hAnsi="Arial" w:cs="Arial"/>
        </w:rPr>
        <w:t xml:space="preserve"> de CPT, nu </w:t>
      </w:r>
      <w:proofErr w:type="spellStart"/>
      <w:r>
        <w:rPr>
          <w:rFonts w:ascii="Arial" w:eastAsia="Arial" w:hAnsi="Arial" w:cs="Arial"/>
        </w:rPr>
        <w:t>știu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face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nu </w:t>
      </w:r>
      <w:proofErr w:type="spellStart"/>
      <w:r>
        <w:rPr>
          <w:rFonts w:ascii="Arial" w:eastAsia="Arial" w:hAnsi="Arial" w:cs="Arial"/>
        </w:rPr>
        <w:t>știu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regulă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vorbească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ei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Odată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oamenii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află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multe</w:t>
      </w:r>
      <w:proofErr w:type="spellEnd"/>
      <w:r>
        <w:rPr>
          <w:rFonts w:ascii="Arial" w:eastAsia="Arial" w:hAnsi="Arial" w:cs="Arial"/>
        </w:rPr>
        <w:t xml:space="preserve">, se </w:t>
      </w:r>
      <w:proofErr w:type="spellStart"/>
      <w:r>
        <w:rPr>
          <w:rFonts w:ascii="Arial" w:eastAsia="Arial" w:hAnsi="Arial" w:cs="Arial"/>
        </w:rPr>
        <w:t>simt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bine </w:t>
      </w:r>
      <w:proofErr w:type="spellStart"/>
      <w:r>
        <w:rPr>
          <w:rFonts w:ascii="Arial" w:eastAsia="Arial" w:hAnsi="Arial" w:cs="Arial"/>
        </w:rPr>
        <w:t>informați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privire</w:t>
      </w:r>
      <w:proofErr w:type="spellEnd"/>
      <w:r>
        <w:rPr>
          <w:rFonts w:ascii="Arial" w:eastAsia="Arial" w:hAnsi="Arial" w:cs="Arial"/>
        </w:rPr>
        <w:t xml:space="preserve"> la CPT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adesea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bucură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cineva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verifică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condițiile</w:t>
      </w:r>
      <w:proofErr w:type="spellEnd"/>
      <w:r>
        <w:rPr>
          <w:rFonts w:ascii="Arial" w:eastAsia="Arial" w:hAnsi="Arial" w:cs="Arial"/>
        </w:rPr>
        <w:t xml:space="preserve"> din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. </w:t>
      </w:r>
    </w:p>
    <w:p w14:paraId="00000028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Dacă</w:t>
      </w:r>
      <w:proofErr w:type="spellEnd"/>
      <w:r>
        <w:rPr>
          <w:rFonts w:ascii="Arial" w:eastAsia="Arial" w:hAnsi="Arial" w:cs="Arial"/>
        </w:rPr>
        <w:t xml:space="preserve"> CPT </w:t>
      </w:r>
      <w:proofErr w:type="spellStart"/>
      <w:r>
        <w:rPr>
          <w:rFonts w:ascii="Arial" w:eastAsia="Arial" w:hAnsi="Arial" w:cs="Arial"/>
        </w:rPr>
        <w:t>vizitează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închisoarea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care </w:t>
      </w:r>
      <w:proofErr w:type="spellStart"/>
      <w:r>
        <w:rPr>
          <w:rFonts w:ascii="Arial" w:eastAsia="Arial" w:hAnsi="Arial" w:cs="Arial"/>
        </w:rPr>
        <w:t>vă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aflați</w:t>
      </w:r>
      <w:proofErr w:type="spellEnd"/>
      <w:r>
        <w:rPr>
          <w:rFonts w:ascii="Arial" w:eastAsia="Arial" w:hAnsi="Arial" w:cs="Arial"/>
        </w:rPr>
        <w:t>, s-</w:t>
      </w:r>
      <w:proofErr w:type="spellStart"/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putea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ceară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vorbiți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ei</w:t>
      </w:r>
      <w:proofErr w:type="spellEnd"/>
      <w:r>
        <w:rPr>
          <w:rFonts w:ascii="Arial" w:eastAsia="Arial" w:hAnsi="Arial" w:cs="Arial"/>
        </w:rPr>
        <w:t xml:space="preserve">. Nu </w:t>
      </w:r>
      <w:proofErr w:type="spellStart"/>
      <w:r>
        <w:rPr>
          <w:rFonts w:ascii="Arial" w:eastAsia="Arial" w:hAnsi="Arial" w:cs="Arial"/>
        </w:rPr>
        <w:t>trebuie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vorbiți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dacă</w:t>
      </w:r>
      <w:proofErr w:type="spellEnd"/>
      <w:r>
        <w:rPr>
          <w:rFonts w:ascii="Arial" w:eastAsia="Arial" w:hAnsi="Arial" w:cs="Arial"/>
        </w:rPr>
        <w:t xml:space="preserve"> nu </w:t>
      </w:r>
      <w:proofErr w:type="spellStart"/>
      <w:r>
        <w:rPr>
          <w:rFonts w:ascii="Arial" w:eastAsia="Arial" w:hAnsi="Arial" w:cs="Arial"/>
        </w:rPr>
        <w:t>doriți</w:t>
      </w:r>
      <w:proofErr w:type="spellEnd"/>
      <w:r>
        <w:rPr>
          <w:rFonts w:ascii="Arial" w:eastAsia="Arial" w:hAnsi="Arial" w:cs="Arial"/>
        </w:rPr>
        <w:t xml:space="preserve">. Dar </w:t>
      </w:r>
      <w:proofErr w:type="spellStart"/>
      <w:r>
        <w:rPr>
          <w:rFonts w:ascii="Arial" w:eastAsia="Arial" w:hAnsi="Arial" w:cs="Arial"/>
        </w:rPr>
        <w:t>puteți</w:t>
      </w:r>
      <w:proofErr w:type="spellEnd"/>
      <w:r>
        <w:rPr>
          <w:rFonts w:ascii="Arial" w:eastAsia="Arial" w:hAnsi="Arial" w:cs="Arial"/>
        </w:rPr>
        <w:t xml:space="preserve">, de </w:t>
      </w:r>
      <w:proofErr w:type="spellStart"/>
      <w:r>
        <w:rPr>
          <w:rFonts w:ascii="Arial" w:eastAsia="Arial" w:hAnsi="Arial" w:cs="Arial"/>
        </w:rPr>
        <w:t>asemenea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cereți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vorbiți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doriți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Ceea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le </w:t>
      </w:r>
      <w:proofErr w:type="spellStart"/>
      <w:r>
        <w:rPr>
          <w:rFonts w:ascii="Arial" w:eastAsia="Arial" w:hAnsi="Arial" w:cs="Arial"/>
        </w:rPr>
        <w:t>spuneți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celor</w:t>
      </w:r>
      <w:proofErr w:type="spellEnd"/>
      <w:r>
        <w:rPr>
          <w:rFonts w:ascii="Arial" w:eastAsia="Arial" w:hAnsi="Arial" w:cs="Arial"/>
        </w:rPr>
        <w:t xml:space="preserve"> de la CPT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privat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Aceasta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înseamnă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nu </w:t>
      </w:r>
      <w:proofErr w:type="spellStart"/>
      <w:r>
        <w:rPr>
          <w:rFonts w:ascii="Arial" w:eastAsia="Arial" w:hAnsi="Arial" w:cs="Arial"/>
        </w:rPr>
        <w:t>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spune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nimănui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altcuiva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spus</w:t>
      </w:r>
      <w:proofErr w:type="spellEnd"/>
      <w:r>
        <w:rPr>
          <w:rFonts w:ascii="Arial" w:eastAsia="Arial" w:hAnsi="Arial" w:cs="Arial"/>
        </w:rPr>
        <w:t xml:space="preserve">, cu </w:t>
      </w:r>
      <w:proofErr w:type="spellStart"/>
      <w:r>
        <w:rPr>
          <w:rFonts w:ascii="Arial" w:eastAsia="Arial" w:hAnsi="Arial" w:cs="Arial"/>
        </w:rPr>
        <w:t>excepția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cazului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care </w:t>
      </w:r>
      <w:proofErr w:type="spellStart"/>
      <w:r>
        <w:rPr>
          <w:rFonts w:ascii="Arial" w:eastAsia="Arial" w:hAnsi="Arial" w:cs="Arial"/>
        </w:rPr>
        <w:t>spuneți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regulă</w:t>
      </w:r>
      <w:proofErr w:type="spellEnd"/>
      <w:r>
        <w:rPr>
          <w:rFonts w:ascii="Arial" w:eastAsia="Arial" w:hAnsi="Arial" w:cs="Arial"/>
        </w:rPr>
        <w:t xml:space="preserve">. Este </w:t>
      </w:r>
      <w:proofErr w:type="spellStart"/>
      <w:r>
        <w:rPr>
          <w:rFonts w:ascii="Arial" w:eastAsia="Arial" w:hAnsi="Arial" w:cs="Arial"/>
        </w:rPr>
        <w:t>posibil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dorească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vorbească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dumneavoastră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aflați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într</w:t>
      </w:r>
      <w:proofErr w:type="spellEnd"/>
      <w:r>
        <w:rPr>
          <w:rFonts w:ascii="Arial" w:eastAsia="Arial" w:hAnsi="Arial" w:cs="Arial"/>
        </w:rPr>
        <w:t xml:space="preserve">-o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închisorii</w:t>
      </w:r>
      <w:proofErr w:type="spellEnd"/>
      <w:r>
        <w:rPr>
          <w:rFonts w:ascii="Arial" w:eastAsia="Arial" w:hAnsi="Arial" w:cs="Arial"/>
        </w:rPr>
        <w:t xml:space="preserve"> pe care o </w:t>
      </w:r>
      <w:proofErr w:type="spellStart"/>
      <w:r>
        <w:rPr>
          <w:rFonts w:ascii="Arial" w:eastAsia="Arial" w:hAnsi="Arial" w:cs="Arial"/>
        </w:rPr>
        <w:t>verifică</w:t>
      </w:r>
      <w:proofErr w:type="spellEnd"/>
      <w:r>
        <w:rPr>
          <w:rFonts w:ascii="Arial" w:eastAsia="Arial" w:hAnsi="Arial" w:cs="Arial"/>
        </w:rPr>
        <w:t xml:space="preserve">, cum </w:t>
      </w:r>
      <w:proofErr w:type="spellStart"/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fi </w:t>
      </w:r>
      <w:proofErr w:type="spellStart"/>
      <w:r>
        <w:rPr>
          <w:rFonts w:ascii="Arial" w:eastAsia="Arial" w:hAnsi="Arial" w:cs="Arial"/>
        </w:rPr>
        <w:t>celulele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speci</w:t>
      </w:r>
      <w:r>
        <w:rPr>
          <w:rFonts w:ascii="Arial" w:eastAsia="Arial" w:hAnsi="Arial" w:cs="Arial"/>
        </w:rPr>
        <w:t>ale</w:t>
      </w:r>
      <w:proofErr w:type="spellEnd"/>
      <w:r>
        <w:rPr>
          <w:rFonts w:ascii="Arial" w:eastAsia="Arial" w:hAnsi="Arial" w:cs="Arial"/>
        </w:rPr>
        <w:t xml:space="preserve">. De </w:t>
      </w:r>
      <w:proofErr w:type="spellStart"/>
      <w:r>
        <w:rPr>
          <w:rFonts w:ascii="Arial" w:eastAsia="Arial" w:hAnsi="Arial" w:cs="Arial"/>
        </w:rPr>
        <w:t>asemenea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putea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vorbi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dumneavoastră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vi s-a </w:t>
      </w:r>
      <w:proofErr w:type="spellStart"/>
      <w:r>
        <w:rPr>
          <w:rFonts w:ascii="Arial" w:eastAsia="Arial" w:hAnsi="Arial" w:cs="Arial"/>
        </w:rPr>
        <w:t>întâmplat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înțeleagă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bine. Sau </w:t>
      </w:r>
      <w:proofErr w:type="spellStart"/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putea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simplu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aleagă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oameni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întâmplare</w:t>
      </w:r>
      <w:proofErr w:type="spellEnd"/>
      <w:r>
        <w:rPr>
          <w:rFonts w:ascii="Arial" w:eastAsia="Arial" w:hAnsi="Arial" w:cs="Arial"/>
        </w:rPr>
        <w:t xml:space="preserve"> cu care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vorbească</w:t>
      </w:r>
      <w:proofErr w:type="spellEnd"/>
      <w:r>
        <w:rPr>
          <w:rFonts w:ascii="Arial" w:eastAsia="Arial" w:hAnsi="Arial" w:cs="Arial"/>
        </w:rPr>
        <w:t>.</w:t>
      </w:r>
    </w:p>
    <w:p w14:paraId="00000029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asemenea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persoanele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aflate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 nu sunt de </w:t>
      </w:r>
      <w:proofErr w:type="spellStart"/>
      <w:r>
        <w:rPr>
          <w:rFonts w:ascii="Arial" w:eastAsia="Arial" w:hAnsi="Arial" w:cs="Arial"/>
        </w:rPr>
        <w:t>multe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sigure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privire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puterile</w:t>
      </w:r>
      <w:proofErr w:type="spellEnd"/>
      <w:r>
        <w:rPr>
          <w:rFonts w:ascii="Arial" w:eastAsia="Arial" w:hAnsi="Arial" w:cs="Arial"/>
        </w:rPr>
        <w:t xml:space="preserve"> pe care le are CPT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ceea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poate</w:t>
      </w:r>
      <w:proofErr w:type="spellEnd"/>
      <w:r>
        <w:rPr>
          <w:rFonts w:ascii="Arial" w:eastAsia="Arial" w:hAnsi="Arial" w:cs="Arial"/>
        </w:rPr>
        <w:t xml:space="preserve"> face. </w:t>
      </w:r>
      <w:proofErr w:type="spellStart"/>
      <w:r>
        <w:rPr>
          <w:rFonts w:ascii="Arial" w:eastAsia="Arial" w:hAnsi="Arial" w:cs="Arial"/>
        </w:rPr>
        <w:t>Aceasta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problemă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mare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persoanele</w:t>
      </w:r>
      <w:proofErr w:type="spellEnd"/>
      <w:r>
        <w:rPr>
          <w:rFonts w:ascii="Arial" w:eastAsia="Arial" w:hAnsi="Arial" w:cs="Arial"/>
        </w:rPr>
        <w:t xml:space="preserve"> care nu </w:t>
      </w:r>
      <w:proofErr w:type="spellStart"/>
      <w:r>
        <w:rPr>
          <w:rFonts w:ascii="Arial" w:eastAsia="Arial" w:hAnsi="Arial" w:cs="Arial"/>
        </w:rPr>
        <w:t>vorbesc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limba</w:t>
      </w:r>
      <w:proofErr w:type="spellEnd"/>
      <w:r>
        <w:rPr>
          <w:rFonts w:ascii="Arial" w:eastAsia="Arial" w:hAnsi="Arial" w:cs="Arial"/>
        </w:rPr>
        <w:t xml:space="preserve"> pe care o </w:t>
      </w:r>
      <w:proofErr w:type="spellStart"/>
      <w:r>
        <w:rPr>
          <w:rFonts w:ascii="Arial" w:eastAsia="Arial" w:hAnsi="Arial" w:cs="Arial"/>
        </w:rPr>
        <w:t>vorbesc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majoritatea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oamenilor</w:t>
      </w:r>
      <w:proofErr w:type="spellEnd"/>
      <w:r>
        <w:rPr>
          <w:rFonts w:ascii="Arial" w:eastAsia="Arial" w:hAnsi="Arial" w:cs="Arial"/>
        </w:rPr>
        <w:t xml:space="preserve"> din </w:t>
      </w:r>
      <w:proofErr w:type="spellStart"/>
      <w:r>
        <w:rPr>
          <w:rFonts w:ascii="Arial" w:eastAsia="Arial" w:hAnsi="Arial" w:cs="Arial"/>
        </w:rPr>
        <w:lastRenderedPageBreak/>
        <w:t>închisoare</w:t>
      </w:r>
      <w:proofErr w:type="spellEnd"/>
      <w:r>
        <w:rPr>
          <w:rFonts w:ascii="Arial" w:eastAsia="Arial" w:hAnsi="Arial" w:cs="Arial"/>
        </w:rPr>
        <w:t xml:space="preserve">. Multe </w:t>
      </w:r>
      <w:proofErr w:type="spellStart"/>
      <w:r>
        <w:rPr>
          <w:rFonts w:ascii="Arial" w:eastAsia="Arial" w:hAnsi="Arial" w:cs="Arial"/>
        </w:rPr>
        <w:t>persoane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aflate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nu </w:t>
      </w:r>
      <w:proofErr w:type="spellStart"/>
      <w:r>
        <w:rPr>
          <w:rFonts w:ascii="Arial" w:eastAsia="Arial" w:hAnsi="Arial" w:cs="Arial"/>
        </w:rPr>
        <w:t>merită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exprime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îngrijorările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privire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aceste</w:t>
      </w:r>
      <w:proofErr w:type="spellEnd"/>
      <w:r>
        <w:rPr>
          <w:rFonts w:ascii="Arial" w:eastAsia="Arial" w:hAnsi="Arial" w:cs="Arial"/>
        </w:rPr>
        <w:t xml:space="preserve"> motive </w:t>
      </w:r>
      <w:proofErr w:type="spellStart"/>
      <w:r>
        <w:rPr>
          <w:rFonts w:ascii="Arial" w:eastAsia="Arial" w:hAnsi="Arial" w:cs="Arial"/>
        </w:rPr>
        <w:t>înseamnă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persoanele</w:t>
      </w:r>
      <w:proofErr w:type="spellEnd"/>
      <w:r>
        <w:rPr>
          <w:rFonts w:ascii="Arial" w:eastAsia="Arial" w:hAnsi="Arial" w:cs="Arial"/>
        </w:rPr>
        <w:t xml:space="preserve"> din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 pot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nu fie </w:t>
      </w:r>
      <w:proofErr w:type="spellStart"/>
      <w:r>
        <w:rPr>
          <w:rFonts w:ascii="Arial" w:eastAsia="Arial" w:hAnsi="Arial" w:cs="Arial"/>
        </w:rPr>
        <w:t>sigure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CPT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trebui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vorbească</w:t>
      </w:r>
      <w:proofErr w:type="spellEnd"/>
      <w:r>
        <w:rPr>
          <w:rFonts w:ascii="Arial" w:eastAsia="Arial" w:hAnsi="Arial" w:cs="Arial"/>
        </w:rPr>
        <w:t xml:space="preserve"> cu C</w:t>
      </w:r>
      <w:r>
        <w:rPr>
          <w:rFonts w:ascii="Arial" w:eastAsia="Arial" w:hAnsi="Arial" w:cs="Arial"/>
        </w:rPr>
        <w:t xml:space="preserve">PT </w:t>
      </w:r>
      <w:proofErr w:type="spellStart"/>
      <w:r>
        <w:rPr>
          <w:rFonts w:ascii="Arial" w:eastAsia="Arial" w:hAnsi="Arial" w:cs="Arial"/>
        </w:rPr>
        <w:t>atunci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când</w:t>
      </w:r>
      <w:proofErr w:type="spellEnd"/>
      <w:r>
        <w:rPr>
          <w:rFonts w:ascii="Arial" w:eastAsia="Arial" w:hAnsi="Arial" w:cs="Arial"/>
        </w:rPr>
        <w:t xml:space="preserve"> vine </w:t>
      </w:r>
      <w:proofErr w:type="spellStart"/>
      <w:r>
        <w:rPr>
          <w:rFonts w:ascii="Arial" w:eastAsia="Arial" w:hAnsi="Arial" w:cs="Arial"/>
        </w:rPr>
        <w:t>vorba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vizită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Atunci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când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deținuții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primesc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informații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despre</w:t>
      </w:r>
      <w:proofErr w:type="spellEnd"/>
      <w:r>
        <w:rPr>
          <w:rFonts w:ascii="Arial" w:eastAsia="Arial" w:hAnsi="Arial" w:cs="Arial"/>
        </w:rPr>
        <w:t xml:space="preserve"> CPT, </w:t>
      </w:r>
      <w:proofErr w:type="spellStart"/>
      <w:r>
        <w:rPr>
          <w:rFonts w:ascii="Arial" w:eastAsia="Arial" w:hAnsi="Arial" w:cs="Arial"/>
        </w:rPr>
        <w:t>ei</w:t>
      </w:r>
      <w:proofErr w:type="spellEnd"/>
      <w:r>
        <w:rPr>
          <w:rFonts w:ascii="Arial" w:eastAsia="Arial" w:hAnsi="Arial" w:cs="Arial"/>
        </w:rPr>
        <w:t xml:space="preserve"> cred </w:t>
      </w:r>
      <w:proofErr w:type="spellStart"/>
      <w:r>
        <w:rPr>
          <w:rFonts w:ascii="Arial" w:eastAsia="Arial" w:hAnsi="Arial" w:cs="Arial"/>
        </w:rPr>
        <w:t>adesea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un </w:t>
      </w:r>
      <w:proofErr w:type="spellStart"/>
      <w:r>
        <w:rPr>
          <w:rFonts w:ascii="Arial" w:eastAsia="Arial" w:hAnsi="Arial" w:cs="Arial"/>
        </w:rPr>
        <w:t>lucru</w:t>
      </w:r>
      <w:proofErr w:type="spellEnd"/>
      <w:r>
        <w:rPr>
          <w:rFonts w:ascii="Arial" w:eastAsia="Arial" w:hAnsi="Arial" w:cs="Arial"/>
        </w:rPr>
        <w:t xml:space="preserve"> bun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existe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organizație</w:t>
      </w:r>
      <w:proofErr w:type="spellEnd"/>
      <w:r>
        <w:rPr>
          <w:rFonts w:ascii="Arial" w:eastAsia="Arial" w:hAnsi="Arial" w:cs="Arial"/>
        </w:rPr>
        <w:t xml:space="preserve"> care </w:t>
      </w:r>
      <w:proofErr w:type="spellStart"/>
      <w:r>
        <w:rPr>
          <w:rFonts w:ascii="Arial" w:eastAsia="Arial" w:hAnsi="Arial" w:cs="Arial"/>
        </w:rPr>
        <w:t>verifică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modul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care sunt </w:t>
      </w:r>
      <w:proofErr w:type="spellStart"/>
      <w:r>
        <w:rPr>
          <w:rFonts w:ascii="Arial" w:eastAsia="Arial" w:hAnsi="Arial" w:cs="Arial"/>
        </w:rPr>
        <w:t>tratați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oamenii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>.</w:t>
      </w:r>
    </w:p>
    <w:p w14:paraId="0000002A" w14:textId="77777777" w:rsidR="00754A62" w:rsidRDefault="002D45DC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Diapozitiv</w:t>
      </w:r>
      <w:proofErr w:type="spellEnd"/>
      <w:r>
        <w:rPr>
          <w:rFonts w:ascii="Arial" w:eastAsia="Arial" w:hAnsi="Arial" w:cs="Arial"/>
          <w:b/>
        </w:rPr>
        <w:t xml:space="preserve"> 10: </w:t>
      </w:r>
    </w:p>
    <w:p w14:paraId="0000002B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CPT </w:t>
      </w:r>
      <w:proofErr w:type="spellStart"/>
      <w:r>
        <w:rPr>
          <w:rFonts w:ascii="Arial" w:eastAsia="Arial" w:hAnsi="Arial" w:cs="Arial"/>
        </w:rPr>
        <w:t>vizitează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toată</w:t>
      </w:r>
      <w:proofErr w:type="spellEnd"/>
      <w:r>
        <w:rPr>
          <w:rFonts w:ascii="Arial" w:eastAsia="Arial" w:hAnsi="Arial" w:cs="Arial"/>
        </w:rPr>
        <w:t xml:space="preserve"> Europa. </w:t>
      </w:r>
      <w:proofErr w:type="spellStart"/>
      <w:r>
        <w:rPr>
          <w:rFonts w:ascii="Arial" w:eastAsia="Arial" w:hAnsi="Arial" w:cs="Arial"/>
        </w:rPr>
        <w:t>Vizitele</w:t>
      </w:r>
      <w:proofErr w:type="spellEnd"/>
      <w:r>
        <w:rPr>
          <w:rFonts w:ascii="Arial" w:eastAsia="Arial" w:hAnsi="Arial" w:cs="Arial"/>
        </w:rPr>
        <w:t xml:space="preserve"> CPT au loc la </w:t>
      </w:r>
      <w:proofErr w:type="spellStart"/>
      <w:r>
        <w:rPr>
          <w:rFonts w:ascii="Arial" w:eastAsia="Arial" w:hAnsi="Arial" w:cs="Arial"/>
        </w:rPr>
        <w:t>fiecare</w:t>
      </w:r>
      <w:proofErr w:type="spellEnd"/>
      <w:r>
        <w:rPr>
          <w:rFonts w:ascii="Arial" w:eastAsia="Arial" w:hAnsi="Arial" w:cs="Arial"/>
        </w:rPr>
        <w:t xml:space="preserve"> 4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5 ani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închisorile</w:t>
      </w:r>
      <w:proofErr w:type="spellEnd"/>
      <w:r>
        <w:rPr>
          <w:rFonts w:ascii="Arial" w:eastAsia="Arial" w:hAnsi="Arial" w:cs="Arial"/>
        </w:rPr>
        <w:t xml:space="preserve"> din Europa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uneori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des, </w:t>
      </w:r>
      <w:proofErr w:type="spellStart"/>
      <w:r>
        <w:rPr>
          <w:rFonts w:ascii="Arial" w:eastAsia="Arial" w:hAnsi="Arial" w:cs="Arial"/>
        </w:rPr>
        <w:t>dacă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există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preocupare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deosebită</w:t>
      </w:r>
      <w:proofErr w:type="spellEnd"/>
      <w:r>
        <w:rPr>
          <w:rFonts w:ascii="Arial" w:eastAsia="Arial" w:hAnsi="Arial" w:cs="Arial"/>
        </w:rPr>
        <w:t xml:space="preserve">. O </w:t>
      </w:r>
      <w:proofErr w:type="spellStart"/>
      <w:r>
        <w:rPr>
          <w:rFonts w:ascii="Arial" w:eastAsia="Arial" w:hAnsi="Arial" w:cs="Arial"/>
        </w:rPr>
        <w:t>mică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echipă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formată</w:t>
      </w:r>
      <w:proofErr w:type="spellEnd"/>
      <w:r>
        <w:rPr>
          <w:rFonts w:ascii="Arial" w:eastAsia="Arial" w:hAnsi="Arial" w:cs="Arial"/>
        </w:rPr>
        <w:t xml:space="preserve"> din 5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6 </w:t>
      </w:r>
      <w:proofErr w:type="spellStart"/>
      <w:r>
        <w:rPr>
          <w:rFonts w:ascii="Arial" w:eastAsia="Arial" w:hAnsi="Arial" w:cs="Arial"/>
        </w:rPr>
        <w:t>persoane</w:t>
      </w:r>
      <w:proofErr w:type="spellEnd"/>
      <w:r>
        <w:rPr>
          <w:rFonts w:ascii="Arial" w:eastAsia="Arial" w:hAnsi="Arial" w:cs="Arial"/>
        </w:rPr>
        <w:t xml:space="preserve"> vine de </w:t>
      </w:r>
      <w:proofErr w:type="spellStart"/>
      <w:r>
        <w:rPr>
          <w:rFonts w:ascii="Arial" w:eastAsia="Arial" w:hAnsi="Arial" w:cs="Arial"/>
        </w:rPr>
        <w:t>obicei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viziteze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Aceste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persoane</w:t>
      </w:r>
      <w:proofErr w:type="spellEnd"/>
      <w:r>
        <w:rPr>
          <w:rFonts w:ascii="Arial" w:eastAsia="Arial" w:hAnsi="Arial" w:cs="Arial"/>
        </w:rPr>
        <w:t xml:space="preserve"> au </w:t>
      </w:r>
      <w:proofErr w:type="spellStart"/>
      <w:r>
        <w:rPr>
          <w:rFonts w:ascii="Arial" w:eastAsia="Arial" w:hAnsi="Arial" w:cs="Arial"/>
        </w:rPr>
        <w:t>competențe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diferite</w:t>
      </w:r>
      <w:proofErr w:type="spellEnd"/>
      <w:r>
        <w:rPr>
          <w:rFonts w:ascii="Arial" w:eastAsia="Arial" w:hAnsi="Arial" w:cs="Arial"/>
        </w:rPr>
        <w:t xml:space="preserve"> - pot fi </w:t>
      </w:r>
      <w:proofErr w:type="spellStart"/>
      <w:r>
        <w:rPr>
          <w:rFonts w:ascii="Arial" w:eastAsia="Arial" w:hAnsi="Arial" w:cs="Arial"/>
        </w:rPr>
        <w:t>medici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avocați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psihologi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experți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drepturile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omului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directori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închisori</w:t>
      </w:r>
      <w:proofErr w:type="spellEnd"/>
      <w:r>
        <w:rPr>
          <w:rFonts w:ascii="Arial" w:eastAsia="Arial" w:hAnsi="Arial" w:cs="Arial"/>
        </w:rPr>
        <w:t xml:space="preserve">. De </w:t>
      </w:r>
      <w:proofErr w:type="spellStart"/>
      <w:r>
        <w:rPr>
          <w:rFonts w:ascii="Arial" w:eastAsia="Arial" w:hAnsi="Arial" w:cs="Arial"/>
        </w:rPr>
        <w:t>asemenea</w:t>
      </w:r>
      <w:proofErr w:type="spellEnd"/>
      <w:r>
        <w:rPr>
          <w:rFonts w:ascii="Arial" w:eastAsia="Arial" w:hAnsi="Arial" w:cs="Arial"/>
        </w:rPr>
        <w:t xml:space="preserve">, CPT </w:t>
      </w:r>
      <w:proofErr w:type="spellStart"/>
      <w:r>
        <w:rPr>
          <w:rFonts w:ascii="Arial" w:eastAsia="Arial" w:hAnsi="Arial" w:cs="Arial"/>
        </w:rPr>
        <w:t>aduce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interpreți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a-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vorbească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oamenii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diferite</w:t>
      </w:r>
      <w:proofErr w:type="spellEnd"/>
      <w:r>
        <w:rPr>
          <w:rFonts w:ascii="Arial" w:eastAsia="Arial" w:hAnsi="Arial" w:cs="Arial"/>
        </w:rPr>
        <w:t xml:space="preserve"> limbi.</w:t>
      </w:r>
    </w:p>
    <w:p w14:paraId="0000002C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fiecare</w:t>
      </w:r>
      <w:proofErr w:type="spellEnd"/>
      <w:r>
        <w:rPr>
          <w:rFonts w:ascii="Arial" w:eastAsia="Arial" w:hAnsi="Arial" w:cs="Arial"/>
        </w:rPr>
        <w:t xml:space="preserve"> an, CPT </w:t>
      </w:r>
      <w:proofErr w:type="spellStart"/>
      <w:r>
        <w:rPr>
          <w:rFonts w:ascii="Arial" w:eastAsia="Arial" w:hAnsi="Arial" w:cs="Arial"/>
        </w:rPr>
        <w:t>anunță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țările</w:t>
      </w:r>
      <w:proofErr w:type="spellEnd"/>
      <w:r>
        <w:rPr>
          <w:rFonts w:ascii="Arial" w:eastAsia="Arial" w:hAnsi="Arial" w:cs="Arial"/>
        </w:rPr>
        <w:t xml:space="preserve"> pe care le </w:t>
      </w:r>
      <w:proofErr w:type="spellStart"/>
      <w:r>
        <w:rPr>
          <w:rFonts w:ascii="Arial" w:eastAsia="Arial" w:hAnsi="Arial" w:cs="Arial"/>
        </w:rPr>
        <w:t>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vizita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Datele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specifice</w:t>
      </w:r>
      <w:proofErr w:type="spellEnd"/>
      <w:r>
        <w:rPr>
          <w:rFonts w:ascii="Arial" w:eastAsia="Arial" w:hAnsi="Arial" w:cs="Arial"/>
        </w:rPr>
        <w:t xml:space="preserve"> sunt </w:t>
      </w:r>
      <w:proofErr w:type="spellStart"/>
      <w:r>
        <w:rPr>
          <w:rFonts w:ascii="Arial" w:eastAsia="Arial" w:hAnsi="Arial" w:cs="Arial"/>
        </w:rPr>
        <w:t>comunicate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autorităților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câteva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săptămâni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înainte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vizită</w:t>
      </w:r>
      <w:proofErr w:type="spellEnd"/>
      <w:r>
        <w:rPr>
          <w:rFonts w:ascii="Arial" w:eastAsia="Arial" w:hAnsi="Arial" w:cs="Arial"/>
        </w:rPr>
        <w:t xml:space="preserve">. Cu </w:t>
      </w:r>
      <w:proofErr w:type="spellStart"/>
      <w:r>
        <w:rPr>
          <w:rFonts w:ascii="Arial" w:eastAsia="Arial" w:hAnsi="Arial" w:cs="Arial"/>
        </w:rPr>
        <w:t>toate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acestea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locurile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detenție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specifice</w:t>
      </w:r>
      <w:proofErr w:type="spellEnd"/>
      <w:r>
        <w:rPr>
          <w:rFonts w:ascii="Arial" w:eastAsia="Arial" w:hAnsi="Arial" w:cs="Arial"/>
        </w:rPr>
        <w:t xml:space="preserve"> pe care le </w:t>
      </w:r>
      <w:proofErr w:type="spellStart"/>
      <w:r>
        <w:rPr>
          <w:rFonts w:ascii="Arial" w:eastAsia="Arial" w:hAnsi="Arial" w:cs="Arial"/>
        </w:rPr>
        <w:t>vor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vizita</w:t>
      </w:r>
      <w:proofErr w:type="spellEnd"/>
      <w:r>
        <w:rPr>
          <w:rFonts w:ascii="Arial" w:eastAsia="Arial" w:hAnsi="Arial" w:cs="Arial"/>
        </w:rPr>
        <w:t xml:space="preserve"> nu sunt </w:t>
      </w:r>
      <w:proofErr w:type="spellStart"/>
      <w:r>
        <w:rPr>
          <w:rFonts w:ascii="Arial" w:eastAsia="Arial" w:hAnsi="Arial" w:cs="Arial"/>
        </w:rPr>
        <w:t>comunicate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avans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iar</w:t>
      </w:r>
      <w:proofErr w:type="spellEnd"/>
      <w:r>
        <w:rPr>
          <w:rFonts w:ascii="Arial" w:eastAsia="Arial" w:hAnsi="Arial" w:cs="Arial"/>
        </w:rPr>
        <w:t xml:space="preserve"> CPT are </w:t>
      </w:r>
      <w:proofErr w:type="spellStart"/>
      <w:r>
        <w:rPr>
          <w:rFonts w:ascii="Arial" w:eastAsia="Arial" w:hAnsi="Arial" w:cs="Arial"/>
        </w:rPr>
        <w:t>competența</w:t>
      </w:r>
      <w:proofErr w:type="spellEnd"/>
      <w:r>
        <w:rPr>
          <w:rFonts w:ascii="Arial" w:eastAsia="Arial" w:hAnsi="Arial" w:cs="Arial"/>
        </w:rPr>
        <w:t xml:space="preserve"> de a </w:t>
      </w:r>
      <w:proofErr w:type="spellStart"/>
      <w:r>
        <w:rPr>
          <w:rFonts w:ascii="Arial" w:eastAsia="Arial" w:hAnsi="Arial" w:cs="Arial"/>
        </w:rPr>
        <w:t>vizita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locurile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detenție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dintr</w:t>
      </w:r>
      <w:proofErr w:type="spellEnd"/>
      <w:r>
        <w:rPr>
          <w:rFonts w:ascii="Arial" w:eastAsia="Arial" w:hAnsi="Arial" w:cs="Arial"/>
        </w:rPr>
        <w:t xml:space="preserve">-o </w:t>
      </w:r>
      <w:proofErr w:type="spellStart"/>
      <w:r>
        <w:rPr>
          <w:rFonts w:ascii="Arial" w:eastAsia="Arial" w:hAnsi="Arial" w:cs="Arial"/>
        </w:rPr>
        <w:t>țară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timpul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pregătirii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membrii</w:t>
      </w:r>
      <w:proofErr w:type="spellEnd"/>
      <w:r>
        <w:rPr>
          <w:rFonts w:ascii="Arial" w:eastAsia="Arial" w:hAnsi="Arial" w:cs="Arial"/>
        </w:rPr>
        <w:t xml:space="preserve"> CPT </w:t>
      </w:r>
      <w:proofErr w:type="spellStart"/>
      <w:r>
        <w:rPr>
          <w:rFonts w:ascii="Arial" w:eastAsia="Arial" w:hAnsi="Arial" w:cs="Arial"/>
        </w:rPr>
        <w:t>analizează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rapoartele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anterioare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informațiile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primite</w:t>
      </w:r>
      <w:proofErr w:type="spellEnd"/>
      <w:r>
        <w:rPr>
          <w:rFonts w:ascii="Arial" w:eastAsia="Arial" w:hAnsi="Arial" w:cs="Arial"/>
        </w:rPr>
        <w:t xml:space="preserve"> de la ONG-</w:t>
      </w:r>
      <w:proofErr w:type="spellStart"/>
      <w:r>
        <w:rPr>
          <w:rFonts w:ascii="Arial" w:eastAsia="Arial" w:hAnsi="Arial" w:cs="Arial"/>
        </w:rPr>
        <w:t>uri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organisme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naționale</w:t>
      </w:r>
      <w:proofErr w:type="spellEnd"/>
      <w:r>
        <w:rPr>
          <w:rFonts w:ascii="Arial" w:eastAsia="Arial" w:hAnsi="Arial" w:cs="Arial"/>
        </w:rPr>
        <w:t xml:space="preserve"> care </w:t>
      </w:r>
      <w:proofErr w:type="spellStart"/>
      <w:r>
        <w:rPr>
          <w:rFonts w:ascii="Arial" w:eastAsia="Arial" w:hAnsi="Arial" w:cs="Arial"/>
        </w:rPr>
        <w:t>vizitează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închisorile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a decide care sunt </w:t>
      </w:r>
      <w:proofErr w:type="spellStart"/>
      <w:r>
        <w:rPr>
          <w:rFonts w:ascii="Arial" w:eastAsia="Arial" w:hAnsi="Arial" w:cs="Arial"/>
        </w:rPr>
        <w:t>locuri</w:t>
      </w:r>
      <w:r>
        <w:rPr>
          <w:rFonts w:ascii="Arial" w:eastAsia="Arial" w:hAnsi="Arial" w:cs="Arial"/>
        </w:rPr>
        <w:t>le</w:t>
      </w:r>
      <w:proofErr w:type="spellEnd"/>
      <w:r>
        <w:rPr>
          <w:rFonts w:ascii="Arial" w:eastAsia="Arial" w:hAnsi="Arial" w:cs="Arial"/>
        </w:rPr>
        <w:t xml:space="preserve"> pe care le </w:t>
      </w:r>
      <w:proofErr w:type="spellStart"/>
      <w:r>
        <w:rPr>
          <w:rFonts w:ascii="Arial" w:eastAsia="Arial" w:hAnsi="Arial" w:cs="Arial"/>
        </w:rPr>
        <w:t>vor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vizita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care sunt </w:t>
      </w:r>
      <w:proofErr w:type="spellStart"/>
      <w:r>
        <w:rPr>
          <w:rFonts w:ascii="Arial" w:eastAsia="Arial" w:hAnsi="Arial" w:cs="Arial"/>
        </w:rPr>
        <w:t>aspectele</w:t>
      </w:r>
      <w:proofErr w:type="spellEnd"/>
      <w:r>
        <w:rPr>
          <w:rFonts w:ascii="Arial" w:eastAsia="Arial" w:hAnsi="Arial" w:cs="Arial"/>
        </w:rPr>
        <w:t xml:space="preserve"> pe care le </w:t>
      </w:r>
      <w:proofErr w:type="spellStart"/>
      <w:r>
        <w:rPr>
          <w:rFonts w:ascii="Arial" w:eastAsia="Arial" w:hAnsi="Arial" w:cs="Arial"/>
        </w:rPr>
        <w:t>vor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analiza</w:t>
      </w:r>
      <w:proofErr w:type="spellEnd"/>
      <w:r>
        <w:rPr>
          <w:rFonts w:ascii="Arial" w:eastAsia="Arial" w:hAnsi="Arial" w:cs="Arial"/>
        </w:rPr>
        <w:t xml:space="preserve">. </w:t>
      </w:r>
    </w:p>
    <w:p w14:paraId="0000002D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Atunci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când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efectuează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vizită</w:t>
      </w:r>
      <w:proofErr w:type="spellEnd"/>
      <w:r>
        <w:rPr>
          <w:rFonts w:ascii="Arial" w:eastAsia="Arial" w:hAnsi="Arial" w:cs="Arial"/>
        </w:rPr>
        <w:t xml:space="preserve">, CPT se </w:t>
      </w:r>
      <w:proofErr w:type="spellStart"/>
      <w:r>
        <w:rPr>
          <w:rFonts w:ascii="Arial" w:eastAsia="Arial" w:hAnsi="Arial" w:cs="Arial"/>
        </w:rPr>
        <w:t>uită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modul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care sunt </w:t>
      </w:r>
      <w:proofErr w:type="spellStart"/>
      <w:r>
        <w:rPr>
          <w:rFonts w:ascii="Arial" w:eastAsia="Arial" w:hAnsi="Arial" w:cs="Arial"/>
        </w:rPr>
        <w:t>tratați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oamenii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condițiile</w:t>
      </w:r>
      <w:proofErr w:type="spellEnd"/>
      <w:r>
        <w:rPr>
          <w:rFonts w:ascii="Arial" w:eastAsia="Arial" w:hAnsi="Arial" w:cs="Arial"/>
        </w:rPr>
        <w:t xml:space="preserve"> din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. Ei </w:t>
      </w:r>
      <w:proofErr w:type="spellStart"/>
      <w:r>
        <w:rPr>
          <w:rFonts w:ascii="Arial" w:eastAsia="Arial" w:hAnsi="Arial" w:cs="Arial"/>
        </w:rPr>
        <w:t>verifică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lucruri</w:t>
      </w:r>
      <w:proofErr w:type="spellEnd"/>
      <w:r>
        <w:rPr>
          <w:rFonts w:ascii="Arial" w:eastAsia="Arial" w:hAnsi="Arial" w:cs="Arial"/>
        </w:rPr>
        <w:t xml:space="preserve"> precum </w:t>
      </w:r>
      <w:proofErr w:type="spellStart"/>
      <w:r>
        <w:rPr>
          <w:rFonts w:ascii="Arial" w:eastAsia="Arial" w:hAnsi="Arial" w:cs="Arial"/>
        </w:rPr>
        <w:t>dacă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mâncarea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bună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dacă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oamenii</w:t>
      </w:r>
      <w:proofErr w:type="spellEnd"/>
      <w:r>
        <w:rPr>
          <w:rFonts w:ascii="Arial" w:eastAsia="Arial" w:hAnsi="Arial" w:cs="Arial"/>
        </w:rPr>
        <w:t xml:space="preserve"> sunt </w:t>
      </w:r>
      <w:proofErr w:type="spellStart"/>
      <w:r>
        <w:rPr>
          <w:rFonts w:ascii="Arial" w:eastAsia="Arial" w:hAnsi="Arial" w:cs="Arial"/>
        </w:rPr>
        <w:t>tratați</w:t>
      </w:r>
      <w:proofErr w:type="spellEnd"/>
      <w:r>
        <w:rPr>
          <w:rFonts w:ascii="Arial" w:eastAsia="Arial" w:hAnsi="Arial" w:cs="Arial"/>
        </w:rPr>
        <w:t xml:space="preserve"> cu respect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cum sunt </w:t>
      </w:r>
      <w:proofErr w:type="spellStart"/>
      <w:r>
        <w:rPr>
          <w:rFonts w:ascii="Arial" w:eastAsia="Arial" w:hAnsi="Arial" w:cs="Arial"/>
        </w:rPr>
        <w:t>aplicate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pedepsele</w:t>
      </w:r>
      <w:proofErr w:type="spellEnd"/>
      <w:r>
        <w:rPr>
          <w:rFonts w:ascii="Arial" w:eastAsia="Arial" w:hAnsi="Arial" w:cs="Arial"/>
        </w:rPr>
        <w:t>.</w:t>
      </w:r>
    </w:p>
    <w:p w14:paraId="0000002E" w14:textId="77777777" w:rsidR="00754A62" w:rsidRDefault="002D45D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timpul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unei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vizite</w:t>
      </w:r>
      <w:proofErr w:type="spellEnd"/>
      <w:r>
        <w:rPr>
          <w:rFonts w:ascii="Arial" w:eastAsia="Arial" w:hAnsi="Arial" w:cs="Arial"/>
        </w:rPr>
        <w:t xml:space="preserve">, CPT </w:t>
      </w:r>
      <w:proofErr w:type="spellStart"/>
      <w:r>
        <w:rPr>
          <w:rFonts w:ascii="Arial" w:eastAsia="Arial" w:hAnsi="Arial" w:cs="Arial"/>
        </w:rPr>
        <w:t>poate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verifica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zonele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citi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înregistrări</w:t>
      </w:r>
      <w:proofErr w:type="spellEnd"/>
      <w:r>
        <w:rPr>
          <w:rFonts w:ascii="Arial" w:eastAsia="Arial" w:hAnsi="Arial" w:cs="Arial"/>
        </w:rPr>
        <w:t xml:space="preserve">, cum </w:t>
      </w:r>
      <w:proofErr w:type="spellStart"/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fi </w:t>
      </w:r>
      <w:proofErr w:type="spellStart"/>
      <w:r>
        <w:rPr>
          <w:rFonts w:ascii="Arial" w:eastAsia="Arial" w:hAnsi="Arial" w:cs="Arial"/>
        </w:rPr>
        <w:t>dosarele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medicale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vorbi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orice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deținut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particular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discuta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personalul</w:t>
      </w:r>
      <w:proofErr w:type="spellEnd"/>
      <w:r>
        <w:rPr>
          <w:rFonts w:ascii="Arial" w:eastAsia="Arial" w:hAnsi="Arial" w:cs="Arial"/>
        </w:rPr>
        <w:t>.</w:t>
      </w:r>
    </w:p>
    <w:p w14:paraId="0000002F" w14:textId="77777777" w:rsidR="00754A62" w:rsidRDefault="002D45D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CPT nu </w:t>
      </w:r>
      <w:proofErr w:type="spellStart"/>
      <w:r>
        <w:rPr>
          <w:rFonts w:ascii="Arial" w:eastAsia="Arial" w:hAnsi="Arial" w:cs="Arial"/>
        </w:rPr>
        <w:t>tratează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nu </w:t>
      </w:r>
      <w:proofErr w:type="spellStart"/>
      <w:r>
        <w:rPr>
          <w:rFonts w:ascii="Arial" w:eastAsia="Arial" w:hAnsi="Arial" w:cs="Arial"/>
        </w:rPr>
        <w:t>soluționează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plângerile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persoanelor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individuale</w:t>
      </w:r>
      <w:proofErr w:type="spellEnd"/>
      <w:r>
        <w:rPr>
          <w:rFonts w:ascii="Arial" w:eastAsia="Arial" w:hAnsi="Arial" w:cs="Arial"/>
        </w:rPr>
        <w:t xml:space="preserve">. CPT se </w:t>
      </w:r>
      <w:proofErr w:type="spellStart"/>
      <w:r>
        <w:rPr>
          <w:rFonts w:ascii="Arial" w:eastAsia="Arial" w:hAnsi="Arial" w:cs="Arial"/>
        </w:rPr>
        <w:t>concentrează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asupra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problemelor</w:t>
      </w:r>
      <w:proofErr w:type="spellEnd"/>
      <w:r>
        <w:rPr>
          <w:rFonts w:ascii="Arial" w:eastAsia="Arial" w:hAnsi="Arial" w:cs="Arial"/>
        </w:rPr>
        <w:t xml:space="preserve"> generale din </w:t>
      </w:r>
      <w:proofErr w:type="spellStart"/>
      <w:r>
        <w:rPr>
          <w:rFonts w:ascii="Arial" w:eastAsia="Arial" w:hAnsi="Arial" w:cs="Arial"/>
        </w:rPr>
        <w:t>închisoare</w:t>
      </w:r>
      <w:proofErr w:type="spellEnd"/>
      <w:r>
        <w:rPr>
          <w:rFonts w:ascii="Arial" w:eastAsia="Arial" w:hAnsi="Arial" w:cs="Arial"/>
        </w:rPr>
        <w:t xml:space="preserve">. CPT </w:t>
      </w:r>
      <w:proofErr w:type="spellStart"/>
      <w:r>
        <w:rPr>
          <w:rFonts w:ascii="Arial" w:eastAsia="Arial" w:hAnsi="Arial" w:cs="Arial"/>
        </w:rPr>
        <w:t>încearcă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facă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bune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persoanele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aflate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</w:t>
      </w:r>
      <w:proofErr w:type="spellEnd"/>
      <w:r>
        <w:rPr>
          <w:rFonts w:ascii="Arial" w:eastAsia="Arial" w:hAnsi="Arial" w:cs="Arial"/>
        </w:rPr>
        <w:t xml:space="preserve"> din </w:t>
      </w:r>
      <w:proofErr w:type="spellStart"/>
      <w:r>
        <w:rPr>
          <w:rFonts w:ascii="Arial" w:eastAsia="Arial" w:hAnsi="Arial" w:cs="Arial"/>
        </w:rPr>
        <w:t>întreaga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Europă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viitor</w:t>
      </w:r>
      <w:proofErr w:type="spellEnd"/>
      <w:r>
        <w:rPr>
          <w:rFonts w:ascii="Arial" w:eastAsia="Arial" w:hAnsi="Arial" w:cs="Arial"/>
        </w:rPr>
        <w:t>.</w:t>
      </w:r>
    </w:p>
    <w:p w14:paraId="00000030" w14:textId="77777777" w:rsidR="00754A62" w:rsidRDefault="002D45DC">
      <w:pPr>
        <w:rPr>
          <w:b/>
        </w:rPr>
      </w:pPr>
      <w:proofErr w:type="spellStart"/>
      <w:r>
        <w:rPr>
          <w:b/>
        </w:rPr>
        <w:t>Diapozitiv</w:t>
      </w:r>
      <w:proofErr w:type="spellEnd"/>
      <w:r>
        <w:rPr>
          <w:b/>
        </w:rPr>
        <w:t xml:space="preserve"> 11: </w:t>
      </w:r>
    </w:p>
    <w:p w14:paraId="00000031" w14:textId="77777777" w:rsidR="00754A62" w:rsidRDefault="002D45DC">
      <w:proofErr w:type="spellStart"/>
      <w:r>
        <w:t>După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vizită</w:t>
      </w:r>
      <w:proofErr w:type="spellEnd"/>
      <w:r>
        <w:t xml:space="preserve">, CPT </w:t>
      </w:r>
      <w:proofErr w:type="spellStart"/>
      <w:r>
        <w:t>discută</w:t>
      </w:r>
      <w:proofErr w:type="spellEnd"/>
      <w:r>
        <w:t xml:space="preserve"> cu </w:t>
      </w:r>
      <w:proofErr w:type="spellStart"/>
      <w:r>
        <w:t>guvernul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redactează</w:t>
      </w:r>
      <w:proofErr w:type="spellEnd"/>
      <w:r>
        <w:t xml:space="preserve"> un </w:t>
      </w:r>
      <w:proofErr w:type="spellStart"/>
      <w:r>
        <w:t>raport</w:t>
      </w:r>
      <w:proofErr w:type="spellEnd"/>
      <w:r>
        <w:t xml:space="preserve"> </w:t>
      </w:r>
      <w:proofErr w:type="spellStart"/>
      <w:r>
        <w:t>complet</w:t>
      </w:r>
      <w:proofErr w:type="spellEnd"/>
      <w:r>
        <w:t xml:space="preserve">. Ei nu </w:t>
      </w:r>
      <w:proofErr w:type="spellStart"/>
      <w:r>
        <w:t>împărtășesc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le-a </w:t>
      </w:r>
      <w:proofErr w:type="spellStart"/>
      <w:r>
        <w:t>spus</w:t>
      </w:r>
      <w:proofErr w:type="spellEnd"/>
      <w:r>
        <w:t xml:space="preserve"> </w:t>
      </w:r>
      <w:proofErr w:type="spellStart"/>
      <w:r>
        <w:t>cineva</w:t>
      </w:r>
      <w:proofErr w:type="spellEnd"/>
      <w:r>
        <w:t xml:space="preserve"> din </w:t>
      </w:r>
      <w:proofErr w:type="spellStart"/>
      <w:r>
        <w:t>închisoare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nu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din </w:t>
      </w:r>
      <w:proofErr w:type="spellStart"/>
      <w:r>
        <w:t>închisoare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raport</w:t>
      </w:r>
      <w:proofErr w:type="spellEnd"/>
      <w:r>
        <w:t>.</w:t>
      </w:r>
    </w:p>
    <w:p w14:paraId="00000032" w14:textId="77777777" w:rsidR="00754A62" w:rsidRDefault="002D45DC">
      <w:proofErr w:type="spellStart"/>
      <w:r>
        <w:t>Guvernul</w:t>
      </w:r>
      <w:proofErr w:type="spellEnd"/>
      <w:r>
        <w:t xml:space="preserve">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apoi</w:t>
      </w:r>
      <w:proofErr w:type="spellEnd"/>
      <w:r>
        <w:t xml:space="preserve"> cu:</w:t>
      </w:r>
    </w:p>
    <w:p w14:paraId="00000033" w14:textId="77777777" w:rsidR="00754A62" w:rsidRDefault="002D45DC">
      <w:r>
        <w:t xml:space="preserve">-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și</w:t>
      </w:r>
      <w:proofErr w:type="spellEnd"/>
    </w:p>
    <w:p w14:paraId="00000034" w14:textId="77777777" w:rsidR="00754A62" w:rsidRDefault="002D45DC">
      <w:r>
        <w:t xml:space="preserve">- un plan de </w:t>
      </w:r>
      <w:proofErr w:type="spellStart"/>
      <w:r>
        <w:t>remediere</w:t>
      </w:r>
      <w:proofErr w:type="spellEnd"/>
      <w:r>
        <w:t xml:space="preserve"> a </w:t>
      </w:r>
      <w:proofErr w:type="spellStart"/>
      <w:r>
        <w:t>problemelor</w:t>
      </w:r>
      <w:proofErr w:type="spellEnd"/>
      <w:r>
        <w:t xml:space="preserve"> </w:t>
      </w:r>
      <w:proofErr w:type="spellStart"/>
      <w:r>
        <w:t>constatate</w:t>
      </w:r>
      <w:proofErr w:type="spellEnd"/>
      <w:r>
        <w:t xml:space="preserve"> de CPT.</w:t>
      </w:r>
    </w:p>
    <w:p w14:paraId="00000035" w14:textId="77777777" w:rsidR="00754A62" w:rsidRDefault="002D45DC">
      <w:proofErr w:type="spellStart"/>
      <w:r>
        <w:t>Aceste</w:t>
      </w:r>
      <w:proofErr w:type="spellEnd"/>
      <w:r>
        <w:t xml:space="preserve"> </w:t>
      </w:r>
      <w:proofErr w:type="spellStart"/>
      <w:r>
        <w:t>rapoarte</w:t>
      </w:r>
      <w:proofErr w:type="spellEnd"/>
      <w:r>
        <w:t xml:space="preserve"> sunt </w:t>
      </w:r>
      <w:proofErr w:type="spellStart"/>
      <w:r>
        <w:t>publicate</w:t>
      </w:r>
      <w:proofErr w:type="spellEnd"/>
      <w:r>
        <w:t xml:space="preserve"> pe site-ul web al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Europei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posibil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nu </w:t>
      </w:r>
      <w:proofErr w:type="spellStart"/>
      <w:r>
        <w:t>puteți</w:t>
      </w:r>
      <w:proofErr w:type="spellEnd"/>
      <w:r>
        <w:t xml:space="preserve"> intra online. </w:t>
      </w:r>
      <w:proofErr w:type="spellStart"/>
      <w:r>
        <w:t>Unele</w:t>
      </w:r>
      <w:proofErr w:type="spellEnd"/>
      <w:r>
        <w:t xml:space="preserve"> </w:t>
      </w:r>
      <w:proofErr w:type="spellStart"/>
      <w:r>
        <w:t>rapoarte</w:t>
      </w:r>
      <w:proofErr w:type="spellEnd"/>
      <w:r>
        <w:t xml:space="preserve"> sunt </w:t>
      </w:r>
      <w:proofErr w:type="spellStart"/>
      <w:r>
        <w:t>eliberate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guvernul</w:t>
      </w:r>
      <w:proofErr w:type="spellEnd"/>
      <w:r>
        <w:t xml:space="preserve"> </w:t>
      </w:r>
      <w:proofErr w:type="spellStart"/>
      <w:r>
        <w:t>acceptă</w:t>
      </w:r>
      <w:proofErr w:type="spellEnd"/>
      <w:r>
        <w:t>.</w:t>
      </w:r>
    </w:p>
    <w:p w14:paraId="00000036" w14:textId="77777777" w:rsidR="00754A62" w:rsidRDefault="002D45DC">
      <w:proofErr w:type="spellStart"/>
      <w:r>
        <w:t>Ideile</w:t>
      </w:r>
      <w:proofErr w:type="spellEnd"/>
      <w:r>
        <w:t xml:space="preserve"> CPT </w:t>
      </w:r>
      <w:proofErr w:type="spellStart"/>
      <w:r>
        <w:t>ajută</w:t>
      </w:r>
      <w:proofErr w:type="spellEnd"/>
      <w:r>
        <w:t xml:space="preserve"> </w:t>
      </w:r>
      <w:proofErr w:type="spellStart"/>
      <w:r>
        <w:t>guvernul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îmbunătățească</w:t>
      </w:r>
      <w:proofErr w:type="spellEnd"/>
      <w:r>
        <w:t xml:space="preserve"> </w:t>
      </w:r>
      <w:proofErr w:type="spellStart"/>
      <w:r>
        <w:t>starea</w:t>
      </w:r>
      <w:proofErr w:type="spellEnd"/>
      <w:r>
        <w:t xml:space="preserve"> </w:t>
      </w:r>
      <w:proofErr w:type="spellStart"/>
      <w:r>
        <w:t>închisorilor</w:t>
      </w:r>
      <w:proofErr w:type="spellEnd"/>
      <w:r>
        <w:t xml:space="preserve">. Alte </w:t>
      </w:r>
      <w:proofErr w:type="spellStart"/>
      <w:r>
        <w:t>grupuri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drepturile</w:t>
      </w:r>
      <w:proofErr w:type="spellEnd"/>
      <w:r>
        <w:t xml:space="preserve"> </w:t>
      </w:r>
      <w:proofErr w:type="spellStart"/>
      <w:r>
        <w:t>omului</w:t>
      </w:r>
      <w:proofErr w:type="spellEnd"/>
      <w:r>
        <w:t xml:space="preserve"> pot,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să</w:t>
      </w:r>
      <w:proofErr w:type="spellEnd"/>
      <w:r>
        <w:t xml:space="preserve"> </w:t>
      </w:r>
      <w:proofErr w:type="spellStart"/>
      <w:r>
        <w:t>utilizeze</w:t>
      </w:r>
      <w:proofErr w:type="spellEnd"/>
      <w:r>
        <w:t xml:space="preserve"> </w:t>
      </w:r>
      <w:proofErr w:type="spellStart"/>
      <w:r>
        <w:t>rapoartele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solicita</w:t>
      </w:r>
      <w:proofErr w:type="spellEnd"/>
      <w:r>
        <w:t xml:space="preserve"> </w:t>
      </w:r>
      <w:proofErr w:type="spellStart"/>
      <w:r>
        <w:t>schimbări</w:t>
      </w:r>
      <w:proofErr w:type="spellEnd"/>
      <w:r>
        <w:t xml:space="preserve">.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la internet,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accesa</w:t>
      </w:r>
      <w:proofErr w:type="spellEnd"/>
      <w:r>
        <w:t xml:space="preserve"> site-ul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Europei</w:t>
      </w:r>
      <w:proofErr w:type="spellEnd"/>
      <w:r>
        <w:t xml:space="preserve">.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întreba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biblioteca</w:t>
      </w:r>
      <w:proofErr w:type="spellEnd"/>
      <w:r>
        <w:t xml:space="preserve"> </w:t>
      </w:r>
      <w:proofErr w:type="spellStart"/>
      <w:r>
        <w:t>închisorii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puteți</w:t>
      </w:r>
      <w:proofErr w:type="spellEnd"/>
      <w:r>
        <w:t xml:space="preserve"> cere </w:t>
      </w:r>
      <w:proofErr w:type="spellStart"/>
      <w:r>
        <w:t>bibliotecii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obțină</w:t>
      </w:r>
      <w:proofErr w:type="spellEnd"/>
      <w:r>
        <w:t xml:space="preserve"> o </w:t>
      </w:r>
      <w:proofErr w:type="spellStart"/>
      <w:r>
        <w:t>copie</w:t>
      </w:r>
      <w:proofErr w:type="spellEnd"/>
      <w:r>
        <w:t>.</w:t>
      </w:r>
    </w:p>
    <w:p w14:paraId="00000037" w14:textId="77777777" w:rsidR="00754A62" w:rsidRDefault="002D45DC">
      <w:pPr>
        <w:rPr>
          <w:b/>
        </w:rPr>
      </w:pPr>
      <w:proofErr w:type="spellStart"/>
      <w:r>
        <w:rPr>
          <w:b/>
        </w:rPr>
        <w:lastRenderedPageBreak/>
        <w:t>Diapozitiv</w:t>
      </w:r>
      <w:proofErr w:type="spellEnd"/>
      <w:r>
        <w:rPr>
          <w:b/>
        </w:rPr>
        <w:t xml:space="preserve"> 12: </w:t>
      </w:r>
    </w:p>
    <w:p w14:paraId="00000038" w14:textId="77777777" w:rsidR="00754A62" w:rsidRDefault="002D45DC">
      <w:pPr>
        <w:widowControl w:val="0"/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Ultima </w:t>
      </w:r>
      <w:proofErr w:type="spellStart"/>
      <w:r>
        <w:rPr>
          <w:rFonts w:ascii="Arial" w:eastAsia="Arial" w:hAnsi="Arial" w:cs="Arial"/>
        </w:rPr>
        <w:t>vizită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închisori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avut</w:t>
      </w:r>
      <w:proofErr w:type="spellEnd"/>
      <w:r>
        <w:rPr>
          <w:rFonts w:ascii="Arial" w:eastAsia="Arial" w:hAnsi="Arial" w:cs="Arial"/>
        </w:rPr>
        <w:t xml:space="preserve"> loc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aprilie</w:t>
      </w:r>
      <w:proofErr w:type="spellEnd"/>
      <w:r>
        <w:rPr>
          <w:rFonts w:ascii="Arial" w:eastAsia="Arial" w:hAnsi="Arial" w:cs="Arial"/>
        </w:rPr>
        <w:t xml:space="preserve"> 2025.</w:t>
      </w:r>
    </w:p>
    <w:p w14:paraId="00000039" w14:textId="77777777" w:rsidR="00754A62" w:rsidRDefault="002D45DC">
      <w:pPr>
        <w:widowControl w:val="0"/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vizitat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spitale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psihiatrie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</w:t>
      </w:r>
      <w:proofErr w:type="spellEnd"/>
      <w:r>
        <w:rPr>
          <w:rFonts w:ascii="Arial" w:eastAsia="Arial" w:hAnsi="Arial" w:cs="Arial"/>
        </w:rPr>
        <w:t xml:space="preserve"> 2022 </w:t>
      </w:r>
      <w:proofErr w:type="spellStart"/>
      <w:r>
        <w:rPr>
          <w:rFonts w:ascii="Arial" w:eastAsia="Arial" w:hAnsi="Arial" w:cs="Arial"/>
        </w:rPr>
        <w:t>și</w:t>
      </w:r>
      <w:proofErr w:type="spellEnd"/>
      <w:r>
        <w:rPr>
          <w:rFonts w:ascii="Arial" w:eastAsia="Arial" w:hAnsi="Arial" w:cs="Arial"/>
        </w:rPr>
        <w:t xml:space="preserve"> 2024. </w:t>
      </w:r>
    </w:p>
    <w:p w14:paraId="0000003A" w14:textId="77777777" w:rsidR="00754A62" w:rsidRDefault="002D45DC">
      <w:pPr>
        <w:widowControl w:val="0"/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Ultimul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raport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privind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închisorile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datează</w:t>
      </w:r>
      <w:proofErr w:type="spellEnd"/>
      <w:r>
        <w:rPr>
          <w:rFonts w:ascii="Arial" w:eastAsia="Arial" w:hAnsi="Arial" w:cs="Arial"/>
        </w:rPr>
        <w:t xml:space="preserve"> din 2021. </w:t>
      </w:r>
    </w:p>
    <w:p w14:paraId="0000003B" w14:textId="77777777" w:rsidR="00754A62" w:rsidRDefault="00754A62">
      <w:pPr>
        <w:widowControl w:val="0"/>
        <w:spacing w:after="0" w:line="276" w:lineRule="auto"/>
        <w:rPr>
          <w:rFonts w:ascii="Arial" w:eastAsia="Arial" w:hAnsi="Arial" w:cs="Arial"/>
        </w:rPr>
      </w:pPr>
    </w:p>
    <w:p w14:paraId="0000003C" w14:textId="77777777" w:rsidR="00754A62" w:rsidRDefault="002D45DC">
      <w:pPr>
        <w:widowControl w:val="0"/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Recomandările</w:t>
      </w:r>
      <w:proofErr w:type="spellEnd"/>
      <w:r>
        <w:rPr>
          <w:rFonts w:ascii="Arial" w:eastAsia="Arial" w:hAnsi="Arial" w:cs="Arial"/>
        </w:rPr>
        <w:t xml:space="preserve"> s-au </w:t>
      </w:r>
      <w:proofErr w:type="spellStart"/>
      <w:r>
        <w:rPr>
          <w:rFonts w:ascii="Arial" w:eastAsia="Arial" w:hAnsi="Arial" w:cs="Arial"/>
        </w:rPr>
        <w:t>concentrat</w:t>
      </w:r>
      <w:proofErr w:type="spellEnd"/>
      <w:r>
        <w:rPr>
          <w:rFonts w:ascii="Arial" w:eastAsia="Arial" w:hAnsi="Arial" w:cs="Arial"/>
        </w:rPr>
        <w:t xml:space="preserve"> pe:</w:t>
      </w:r>
    </w:p>
    <w:p w14:paraId="0000003D" w14:textId="77777777" w:rsidR="00754A62" w:rsidRDefault="002D45DC">
      <w:pPr>
        <w:widowControl w:val="0"/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Condițiile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trai</w:t>
      </w:r>
      <w:proofErr w:type="spellEnd"/>
    </w:p>
    <w:p w14:paraId="0000003E" w14:textId="77777777" w:rsidR="00754A62" w:rsidRDefault="002D45DC">
      <w:pPr>
        <w:widowControl w:val="0"/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Activități</w:t>
      </w:r>
      <w:proofErr w:type="spellEnd"/>
      <w:r>
        <w:rPr>
          <w:rFonts w:ascii="Arial" w:eastAsia="Arial" w:hAnsi="Arial" w:cs="Arial"/>
        </w:rPr>
        <w:t xml:space="preserve"> cu scop precis </w:t>
      </w:r>
    </w:p>
    <w:p w14:paraId="0000003F" w14:textId="77777777" w:rsidR="00754A62" w:rsidRDefault="002D45DC">
      <w:pPr>
        <w:widowControl w:val="0"/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Numărul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personalul</w:t>
      </w:r>
      <w:proofErr w:type="spellEnd"/>
    </w:p>
    <w:p w14:paraId="00000040" w14:textId="77777777" w:rsidR="00754A62" w:rsidRDefault="002D45DC">
      <w:pPr>
        <w:widowControl w:val="0"/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Serviciile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medicale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inclusiv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asistența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medicală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mintală</w:t>
      </w:r>
      <w:proofErr w:type="spellEnd"/>
    </w:p>
    <w:p w14:paraId="00000041" w14:textId="77777777" w:rsidR="00754A62" w:rsidRDefault="002D45DC">
      <w:pPr>
        <w:widowControl w:val="0"/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Supraaglomerarea</w:t>
      </w:r>
      <w:proofErr w:type="spellEnd"/>
    </w:p>
    <w:p w14:paraId="00000042" w14:textId="77777777" w:rsidR="00754A62" w:rsidRDefault="002D45DC">
      <w:pPr>
        <w:widowControl w:val="0"/>
        <w:numPr>
          <w:ilvl w:val="0"/>
          <w:numId w:val="4"/>
        </w:num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Maltratarea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fizica</w:t>
      </w:r>
      <w:proofErr w:type="spellEnd"/>
    </w:p>
    <w:p w14:paraId="00000043" w14:textId="77777777" w:rsidR="00754A62" w:rsidRDefault="002D45DC">
      <w:pPr>
        <w:widowControl w:val="0"/>
        <w:numPr>
          <w:ilvl w:val="0"/>
          <w:numId w:val="4"/>
        </w:num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Violența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între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deținuți</w:t>
      </w:r>
      <w:proofErr w:type="spellEnd"/>
      <w:r>
        <w:rPr>
          <w:rFonts w:ascii="Arial" w:eastAsia="Arial" w:hAnsi="Arial" w:cs="Arial"/>
        </w:rPr>
        <w:t xml:space="preserve"> </w:t>
      </w:r>
    </w:p>
    <w:p w14:paraId="00000044" w14:textId="77777777" w:rsidR="00754A62" w:rsidRDefault="002D45DC">
      <w:pPr>
        <w:widowControl w:val="0"/>
        <w:numPr>
          <w:ilvl w:val="0"/>
          <w:numId w:val="4"/>
        </w:num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Sistemul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reclamații</w:t>
      </w:r>
      <w:proofErr w:type="spellEnd"/>
    </w:p>
    <w:p w14:paraId="00000045" w14:textId="77777777" w:rsidR="00754A62" w:rsidRDefault="00754A62">
      <w:pPr>
        <w:spacing w:after="0" w:line="240" w:lineRule="auto"/>
      </w:pPr>
    </w:p>
    <w:p w14:paraId="00000046" w14:textId="77777777" w:rsidR="00754A62" w:rsidRDefault="002D45DC">
      <w:pPr>
        <w:rPr>
          <w:b/>
        </w:rPr>
      </w:pPr>
      <w:proofErr w:type="spellStart"/>
      <w:r>
        <w:rPr>
          <w:b/>
        </w:rPr>
        <w:t>Diapozitiv</w:t>
      </w:r>
      <w:proofErr w:type="spellEnd"/>
      <w:r>
        <w:rPr>
          <w:b/>
        </w:rPr>
        <w:t xml:space="preserve"> 13: </w:t>
      </w:r>
    </w:p>
    <w:p w14:paraId="00000047" w14:textId="77777777" w:rsidR="00754A62" w:rsidRDefault="002D45DC">
      <w:proofErr w:type="spellStart"/>
      <w:r>
        <w:t>Dacă</w:t>
      </w:r>
      <w:proofErr w:type="spellEnd"/>
      <w:r>
        <w:t xml:space="preserve"> </w:t>
      </w:r>
      <w:proofErr w:type="spellStart"/>
      <w:r>
        <w:t>sunteți</w:t>
      </w:r>
      <w:proofErr w:type="spellEnd"/>
      <w:r>
        <w:t xml:space="preserve"> </w:t>
      </w:r>
      <w:proofErr w:type="spellStart"/>
      <w:r>
        <w:t>îngrijorat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tratamentul</w:t>
      </w:r>
      <w:proofErr w:type="spellEnd"/>
      <w:r>
        <w:t xml:space="preserve"> </w:t>
      </w:r>
      <w:proofErr w:type="spellStart"/>
      <w:r>
        <w:t>dumneavoastră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condițiile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vă</w:t>
      </w:r>
      <w:proofErr w:type="spellEnd"/>
      <w:r>
        <w:t xml:space="preserve"> </w:t>
      </w:r>
      <w:proofErr w:type="spellStart"/>
      <w:r>
        <w:t>aflați</w:t>
      </w:r>
      <w:proofErr w:type="spellEnd"/>
      <w:r>
        <w:t xml:space="preserve">, </w:t>
      </w:r>
      <w:proofErr w:type="spellStart"/>
      <w:r>
        <w:t>discutați</w:t>
      </w:r>
      <w:proofErr w:type="spellEnd"/>
      <w:r>
        <w:t xml:space="preserve"> cu o </w:t>
      </w:r>
      <w:proofErr w:type="spellStart"/>
      <w:r>
        <w:t>persoană</w:t>
      </w:r>
      <w:proofErr w:type="spellEnd"/>
      <w:r>
        <w:t xml:space="preserve"> de </w:t>
      </w:r>
      <w:proofErr w:type="spellStart"/>
      <w:r>
        <w:t>încredere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un </w:t>
      </w:r>
      <w:proofErr w:type="spellStart"/>
      <w:r>
        <w:t>membru</w:t>
      </w:r>
      <w:proofErr w:type="spellEnd"/>
      <w:r>
        <w:t xml:space="preserve"> al </w:t>
      </w:r>
      <w:proofErr w:type="spellStart"/>
      <w:r>
        <w:t>personalului</w:t>
      </w:r>
      <w:proofErr w:type="spellEnd"/>
      <w:r>
        <w:t xml:space="preserve"> </w:t>
      </w:r>
      <w:proofErr w:type="spellStart"/>
      <w:r>
        <w:t>său</w:t>
      </w:r>
      <w:proofErr w:type="spellEnd"/>
      <w:r>
        <w:t xml:space="preserve"> </w:t>
      </w:r>
      <w:proofErr w:type="spellStart"/>
      <w:r>
        <w:t>avocatul</w:t>
      </w:r>
      <w:proofErr w:type="spellEnd"/>
      <w:r>
        <w:t xml:space="preserve"> </w:t>
      </w:r>
      <w:proofErr w:type="spellStart"/>
      <w:r>
        <w:t>dumneavoastră</w:t>
      </w:r>
      <w:proofErr w:type="spellEnd"/>
      <w:r>
        <w:t>.</w:t>
      </w:r>
    </w:p>
    <w:p w14:paraId="00000048" w14:textId="77777777" w:rsidR="00754A62" w:rsidRDefault="002D45DC">
      <w:proofErr w:type="spellStart"/>
      <w:r>
        <w:t>Puteți</w:t>
      </w:r>
      <w:proofErr w:type="spellEnd"/>
      <w:r>
        <w:t xml:space="preserve"> </w:t>
      </w:r>
      <w:proofErr w:type="spellStart"/>
      <w:r>
        <w:t>contacta</w:t>
      </w:r>
      <w:proofErr w:type="spellEnd"/>
      <w:r>
        <w:t xml:space="preserve"> CPT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sunteți</w:t>
      </w:r>
      <w:proofErr w:type="spellEnd"/>
      <w:r>
        <w:t xml:space="preserve"> </w:t>
      </w:r>
      <w:proofErr w:type="spellStart"/>
      <w:r>
        <w:t>îngrijorat</w:t>
      </w:r>
      <w:proofErr w:type="spellEnd"/>
      <w:r>
        <w:t xml:space="preserve"> de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sunteți</w:t>
      </w:r>
      <w:proofErr w:type="spellEnd"/>
      <w:r>
        <w:t xml:space="preserve"> </w:t>
      </w:r>
      <w:proofErr w:type="spellStart"/>
      <w:r>
        <w:t>tratat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închisoare</w:t>
      </w:r>
      <w:proofErr w:type="spellEnd"/>
      <w:r>
        <w:t xml:space="preserve">, </w:t>
      </w:r>
      <w:proofErr w:type="spellStart"/>
      <w:r>
        <w:t>trimițându-i</w:t>
      </w:r>
      <w:proofErr w:type="spellEnd"/>
      <w:r>
        <w:t xml:space="preserve"> o </w:t>
      </w:r>
      <w:proofErr w:type="spellStart"/>
      <w:r>
        <w:t>scrisoare</w:t>
      </w:r>
      <w:proofErr w:type="spellEnd"/>
      <w:r>
        <w:t xml:space="preserve"> </w:t>
      </w:r>
      <w:proofErr w:type="spellStart"/>
      <w:r>
        <w:t>privată</w:t>
      </w:r>
      <w:proofErr w:type="spellEnd"/>
      <w:r>
        <w:t xml:space="preserve"> la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adresă</w:t>
      </w:r>
      <w:proofErr w:type="spellEnd"/>
      <w:r>
        <w:t xml:space="preserve">. </w:t>
      </w:r>
      <w:proofErr w:type="spellStart"/>
      <w:r>
        <w:t>Autoritățile</w:t>
      </w:r>
      <w:proofErr w:type="spellEnd"/>
      <w:r>
        <w:t xml:space="preserve"> </w:t>
      </w:r>
      <w:proofErr w:type="spellStart"/>
      <w:r>
        <w:t>închisorii</w:t>
      </w:r>
      <w:proofErr w:type="spellEnd"/>
      <w:r>
        <w:t xml:space="preserve"> nu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citească</w:t>
      </w:r>
      <w:proofErr w:type="spellEnd"/>
      <w:r>
        <w:t xml:space="preserve"> </w:t>
      </w:r>
      <w:proofErr w:type="spellStart"/>
      <w:r>
        <w:t>scrisoarea</w:t>
      </w:r>
      <w:proofErr w:type="spellEnd"/>
      <w:r>
        <w:t xml:space="preserve"> pe care o </w:t>
      </w:r>
      <w:proofErr w:type="spellStart"/>
      <w:r>
        <w:t>scrieți</w:t>
      </w:r>
      <w:proofErr w:type="spellEnd"/>
      <w:r>
        <w:t>.</w:t>
      </w:r>
    </w:p>
    <w:p w14:paraId="00000049" w14:textId="77777777" w:rsidR="00754A62" w:rsidRDefault="002D45DC">
      <w:r>
        <w:t xml:space="preserve">Nu </w:t>
      </w:r>
      <w:proofErr w:type="spellStart"/>
      <w:r>
        <w:t>uitați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continuare</w:t>
      </w:r>
      <w:proofErr w:type="spellEnd"/>
      <w:r>
        <w:t xml:space="preserve"> </w:t>
      </w:r>
      <w:proofErr w:type="spellStart"/>
      <w:r>
        <w:t>drepturi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detenției</w:t>
      </w:r>
      <w:proofErr w:type="spellEnd"/>
      <w:r>
        <w:t xml:space="preserve">. CPT </w:t>
      </w:r>
      <w:proofErr w:type="spellStart"/>
      <w:r>
        <w:t>contribuie</w:t>
      </w:r>
      <w:proofErr w:type="spellEnd"/>
      <w:r>
        <w:t xml:space="preserve"> la </w:t>
      </w:r>
      <w:proofErr w:type="spellStart"/>
      <w:r>
        <w:t>protejarea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drepturi</w:t>
      </w:r>
      <w:proofErr w:type="spellEnd"/>
      <w:r>
        <w:t xml:space="preserve">. </w:t>
      </w:r>
      <w:proofErr w:type="spellStart"/>
      <w:r>
        <w:t>Aveți</w:t>
      </w:r>
      <w:proofErr w:type="spellEnd"/>
      <w:r>
        <w:t xml:space="preserve"> o voce -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contează</w:t>
      </w:r>
      <w:proofErr w:type="spellEnd"/>
      <w:r>
        <w:t>.</w:t>
      </w:r>
    </w:p>
    <w:p w14:paraId="0000004A" w14:textId="77777777" w:rsidR="00754A62" w:rsidRDefault="00754A62"/>
    <w:p w14:paraId="0000004B" w14:textId="77777777" w:rsidR="00754A62" w:rsidRDefault="002D45DC">
      <w:pPr>
        <w:rPr>
          <w:b/>
        </w:rPr>
      </w:pPr>
      <w:proofErr w:type="spellStart"/>
      <w:r>
        <w:rPr>
          <w:b/>
        </w:rPr>
        <w:t>Diapozitiv</w:t>
      </w:r>
      <w:proofErr w:type="spellEnd"/>
      <w:r>
        <w:rPr>
          <w:b/>
        </w:rPr>
        <w:t xml:space="preserve"> 14: </w:t>
      </w:r>
    </w:p>
    <w:p w14:paraId="0000004C" w14:textId="77777777" w:rsidR="00754A62" w:rsidRDefault="002D45DC">
      <w:pPr>
        <w:rPr>
          <w:sz w:val="24"/>
          <w:szCs w:val="24"/>
        </w:rPr>
      </w:pPr>
      <w:proofErr w:type="spellStart"/>
      <w:r>
        <w:rPr>
          <w:rFonts w:ascii="Arial" w:eastAsia="Arial" w:hAnsi="Arial" w:cs="Arial"/>
        </w:rPr>
        <w:t>Vă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mulțumim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atenție</w:t>
      </w:r>
      <w:proofErr w:type="spellEnd"/>
      <w:r>
        <w:rPr>
          <w:rFonts w:ascii="Arial" w:eastAsia="Arial" w:hAnsi="Arial" w:cs="Arial"/>
        </w:rPr>
        <w:t xml:space="preserve">!  </w:t>
      </w:r>
      <w:proofErr w:type="spellStart"/>
      <w:r>
        <w:rPr>
          <w:rFonts w:ascii="Arial" w:eastAsia="Arial" w:hAnsi="Arial" w:cs="Arial"/>
        </w:rPr>
        <w:t>Aveți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întrebări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Vom</w:t>
      </w:r>
      <w:proofErr w:type="spellEnd"/>
      <w:r>
        <w:rPr>
          <w:rFonts w:ascii="Arial" w:eastAsia="Arial" w:hAnsi="Arial" w:cs="Arial"/>
        </w:rPr>
        <w:t xml:space="preserve"> face </w:t>
      </w:r>
      <w:proofErr w:type="spellStart"/>
      <w:r>
        <w:rPr>
          <w:rFonts w:ascii="Arial" w:eastAsia="Arial" w:hAnsi="Arial" w:cs="Arial"/>
        </w:rPr>
        <w:t>acum</w:t>
      </w:r>
      <w:proofErr w:type="spellEnd"/>
      <w:r>
        <w:rPr>
          <w:rFonts w:ascii="Arial" w:eastAsia="Arial" w:hAnsi="Arial" w:cs="Arial"/>
        </w:rPr>
        <w:t xml:space="preserve"> un </w:t>
      </w:r>
      <w:proofErr w:type="spellStart"/>
      <w:r>
        <w:rPr>
          <w:rFonts w:ascii="Arial" w:eastAsia="Arial" w:hAnsi="Arial" w:cs="Arial"/>
        </w:rPr>
        <w:t>scurt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sondaj</w:t>
      </w:r>
      <w:proofErr w:type="spellEnd"/>
      <w:r>
        <w:rPr>
          <w:rFonts w:ascii="Arial" w:eastAsia="Arial" w:hAnsi="Arial" w:cs="Arial"/>
        </w:rPr>
        <w:t xml:space="preserve"> - nu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un test, </w:t>
      </w:r>
      <w:proofErr w:type="spellStart"/>
      <w:r>
        <w:rPr>
          <w:rFonts w:ascii="Arial" w:eastAsia="Arial" w:hAnsi="Arial" w:cs="Arial"/>
        </w:rPr>
        <w:t>doar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câteva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întrebări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pentru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obține</w:t>
      </w:r>
      <w:proofErr w:type="spellEnd"/>
      <w:r>
        <w:rPr>
          <w:rFonts w:ascii="Arial" w:eastAsia="Arial" w:hAnsi="Arial" w:cs="Arial"/>
        </w:rPr>
        <w:t xml:space="preserve"> feedback-ul </w:t>
      </w:r>
      <w:proofErr w:type="spellStart"/>
      <w:r>
        <w:rPr>
          <w:rFonts w:ascii="Arial" w:eastAsia="Arial" w:hAnsi="Arial" w:cs="Arial"/>
        </w:rPr>
        <w:t>dumneavoastră</w:t>
      </w:r>
      <w:proofErr w:type="spellEnd"/>
      <w:r>
        <w:rPr>
          <w:rFonts w:ascii="Arial" w:eastAsia="Arial" w:hAnsi="Arial" w:cs="Arial"/>
        </w:rPr>
        <w:t xml:space="preserve"> cu </w:t>
      </w:r>
      <w:proofErr w:type="spellStart"/>
      <w:r>
        <w:rPr>
          <w:rFonts w:ascii="Arial" w:eastAsia="Arial" w:hAnsi="Arial" w:cs="Arial"/>
        </w:rPr>
        <w:t>privire</w:t>
      </w:r>
      <w:proofErr w:type="spellEnd"/>
      <w:r>
        <w:rPr>
          <w:rFonts w:ascii="Arial" w:eastAsia="Arial" w:hAnsi="Arial" w:cs="Arial"/>
        </w:rPr>
        <w:t xml:space="preserve"> la atelier.</w:t>
      </w:r>
    </w:p>
    <w:sectPr w:rsidR="00754A62"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052AE" w14:textId="77777777" w:rsidR="002D45DC" w:rsidRDefault="002D45DC">
      <w:pPr>
        <w:spacing w:after="0" w:line="240" w:lineRule="auto"/>
      </w:pPr>
      <w:r>
        <w:separator/>
      </w:r>
    </w:p>
  </w:endnote>
  <w:endnote w:type="continuationSeparator" w:id="0">
    <w:p w14:paraId="71F36841" w14:textId="77777777" w:rsidR="002D45DC" w:rsidRDefault="002D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13985FA4-5FCB-4C16-9025-4A035B0592F5}"/>
    <w:embedBold r:id="rId2" w:fontKey="{44C5CBAF-E5DA-4A30-BEA4-FD4EDF29DB60}"/>
    <w:embedItalic r:id="rId3" w:fontKey="{FA88B38A-B9D5-458A-9C50-D3D1FD54B55F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F540D363-A4F6-4366-8492-35CB87C5B5C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4D" w14:textId="3F9622D5" w:rsidR="00754A62" w:rsidRDefault="002D45D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000004E" w14:textId="77777777" w:rsidR="00754A62" w:rsidRDefault="00754A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2DB69" w14:textId="77777777" w:rsidR="002D45DC" w:rsidRDefault="002D45DC">
      <w:pPr>
        <w:spacing w:after="0" w:line="240" w:lineRule="auto"/>
      </w:pPr>
      <w:r>
        <w:separator/>
      </w:r>
    </w:p>
  </w:footnote>
  <w:footnote w:type="continuationSeparator" w:id="0">
    <w:p w14:paraId="50296976" w14:textId="77777777" w:rsidR="002D45DC" w:rsidRDefault="002D4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978B4"/>
    <w:multiLevelType w:val="multilevel"/>
    <w:tmpl w:val="CBB6ACDC"/>
    <w:lvl w:ilvl="0">
      <w:start w:val="1"/>
      <w:numFmt w:val="bullet"/>
      <w:lvlText w:val="-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33A1424"/>
    <w:multiLevelType w:val="multilevel"/>
    <w:tmpl w:val="D01C5516"/>
    <w:lvl w:ilvl="0">
      <w:start w:val="1"/>
      <w:numFmt w:val="bullet"/>
      <w:lvlText w:val="-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03D09FA"/>
    <w:multiLevelType w:val="multilevel"/>
    <w:tmpl w:val="CC463D0A"/>
    <w:lvl w:ilvl="0">
      <w:start w:val="1"/>
      <w:numFmt w:val="bullet"/>
      <w:lvlText w:val="-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D963049"/>
    <w:multiLevelType w:val="multilevel"/>
    <w:tmpl w:val="537AC8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895923334">
    <w:abstractNumId w:val="1"/>
  </w:num>
  <w:num w:numId="2" w16cid:durableId="1953169828">
    <w:abstractNumId w:val="0"/>
  </w:num>
  <w:num w:numId="3" w16cid:durableId="744497848">
    <w:abstractNumId w:val="3"/>
  </w:num>
  <w:num w:numId="4" w16cid:durableId="1837570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A62"/>
    <w:rsid w:val="002D45DC"/>
    <w:rsid w:val="00754A62"/>
    <w:rsid w:val="00CD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F3EA64-1E17-422A-9677-33921FE0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7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7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7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7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7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7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7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7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7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D77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D774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74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745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745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745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745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745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745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745"/>
    <w:rPr>
      <w:rFonts w:eastAsiaTheme="majorEastAsia" w:cstheme="majorBidi"/>
      <w:color w:val="272727" w:themeColor="text1" w:themeTint="D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AD7745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7745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AD77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7745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AD77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77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7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745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AD774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72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8157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72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157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72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Yu0rFhxhm/FsO1aVaV/hCSDeLQ==">CgMxLjA4AHIhMXdiM0JZTi1Ibm5ZZGZ6UUFkeWU2QktqWkJid01US0Nt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62A7AADF3678449589386B801AE955" ma:contentTypeVersion="4" ma:contentTypeDescription="Create a new document." ma:contentTypeScope="" ma:versionID="e19b18ab3d2149f0b5e1784716c2c419">
  <xsd:schema xmlns:xsd="http://www.w3.org/2001/XMLSchema" xmlns:xs="http://www.w3.org/2001/XMLSchema" xmlns:p="http://schemas.microsoft.com/office/2006/metadata/properties" xmlns:ns2="2261055b-8e84-4b7a-856b-9880387a833c" targetNamespace="http://schemas.microsoft.com/office/2006/metadata/properties" ma:root="true" ma:fieldsID="9e4d6999fd4d290088813903a7da7a2d" ns2:_="">
    <xsd:import namespace="2261055b-8e84-4b7a-856b-9880387a8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1055b-8e84-4b7a-856b-9880387a8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60D5E9B-4ACD-43C2-B2EE-11D6936F7C77}"/>
</file>

<file path=customXml/itemProps3.xml><?xml version="1.0" encoding="utf-8"?>
<ds:datastoreItem xmlns:ds="http://schemas.openxmlformats.org/officeDocument/2006/customXml" ds:itemID="{45DDFA9D-4E8C-4A34-9413-32F7BDB17DBC}"/>
</file>

<file path=customXml/itemProps4.xml><?xml version="1.0" encoding="utf-8"?>
<ds:datastoreItem xmlns:ds="http://schemas.openxmlformats.org/officeDocument/2006/customXml" ds:itemID="{1A5A26C2-2504-45F7-A1FC-1809F4E8DC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1374</Words>
  <Characters>7838</Characters>
  <Application>Microsoft Office Word</Application>
  <DocSecurity>0</DocSecurity>
  <Lines>65</Lines>
  <Paragraphs>18</Paragraphs>
  <ScaleCrop>false</ScaleCrop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niamh wade</dc:creator>
  <cp:lastModifiedBy>niamh wade</cp:lastModifiedBy>
  <cp:revision>2</cp:revision>
  <dcterms:created xsi:type="dcterms:W3CDTF">2025-06-18T07:38:00Z</dcterms:created>
  <dcterms:modified xsi:type="dcterms:W3CDTF">2025-06-18T07:38:00Z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0x0101004C62A7AADF3678449589386B801AE955</vt:lpwstr>
  </property>
</Properties>
</file>